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5D" w:rsidRPr="007A6DBC" w:rsidRDefault="0036175D">
      <w:pPr>
        <w:autoSpaceDE w:val="0"/>
        <w:autoSpaceDN w:val="0"/>
        <w:spacing w:line="400" w:lineRule="atLeast"/>
        <w:jc w:val="center"/>
        <w:textAlignment w:val="bottom"/>
        <w:rPr>
          <w:rFonts w:ascii="仿宋_GB2312"/>
          <w:sz w:val="32"/>
        </w:rPr>
      </w:pPr>
    </w:p>
    <w:p w:rsidR="0036175D" w:rsidRPr="007A6DBC" w:rsidRDefault="0036175D">
      <w:pPr>
        <w:autoSpaceDE w:val="0"/>
        <w:autoSpaceDN w:val="0"/>
        <w:spacing w:line="400" w:lineRule="atLeast"/>
        <w:jc w:val="center"/>
        <w:textAlignment w:val="bottom"/>
        <w:rPr>
          <w:rFonts w:ascii="楷体_GB2312" w:eastAsia="楷体_GB2312"/>
          <w:b/>
          <w:sz w:val="52"/>
        </w:rPr>
      </w:pPr>
    </w:p>
    <w:p w:rsidR="0036175D" w:rsidRPr="007A6DBC" w:rsidRDefault="00F15261" w:rsidP="00F15261">
      <w:pPr>
        <w:autoSpaceDE w:val="0"/>
        <w:autoSpaceDN w:val="0"/>
        <w:spacing w:line="400" w:lineRule="atLeast"/>
        <w:jc w:val="center"/>
        <w:textAlignment w:val="bottom"/>
        <w:rPr>
          <w:rFonts w:ascii="楷体_GB2312" w:eastAsia="楷体_GB2312"/>
          <w:b/>
          <w:sz w:val="48"/>
        </w:rPr>
      </w:pPr>
      <w:r w:rsidRPr="007A6DBC">
        <w:rPr>
          <w:rFonts w:ascii="楷体_GB2312" w:eastAsia="楷体_GB2312" w:hint="eastAsia"/>
          <w:b/>
          <w:sz w:val="48"/>
        </w:rPr>
        <w:t xml:space="preserve"> 浙江</w:t>
      </w:r>
      <w:r w:rsidR="0032749A" w:rsidRPr="007A6DBC">
        <w:rPr>
          <w:rFonts w:ascii="楷体_GB2312" w:eastAsia="楷体_GB2312" w:hint="eastAsia"/>
          <w:b/>
          <w:sz w:val="48"/>
        </w:rPr>
        <w:t>新昌</w:t>
      </w:r>
      <w:r w:rsidRPr="007A6DBC">
        <w:rPr>
          <w:rFonts w:ascii="楷体_GB2312" w:eastAsia="楷体_GB2312" w:hint="eastAsia"/>
          <w:b/>
          <w:sz w:val="48"/>
        </w:rPr>
        <w:t>农村商业银行股份有限公司</w:t>
      </w:r>
    </w:p>
    <w:p w:rsidR="00F15261" w:rsidRPr="007A6DBC" w:rsidRDefault="00F15261">
      <w:pPr>
        <w:autoSpaceDE w:val="0"/>
        <w:autoSpaceDN w:val="0"/>
        <w:spacing w:line="400" w:lineRule="atLeast"/>
        <w:textAlignment w:val="bottom"/>
        <w:rPr>
          <w:rFonts w:ascii="楷体_GB2312" w:eastAsia="楷体_GB2312"/>
          <w:b/>
          <w:bCs/>
          <w:sz w:val="40"/>
          <w:szCs w:val="44"/>
        </w:rPr>
      </w:pPr>
    </w:p>
    <w:p w:rsidR="0036175D" w:rsidRPr="007A6DBC" w:rsidRDefault="0036175D">
      <w:pPr>
        <w:autoSpaceDE w:val="0"/>
        <w:autoSpaceDN w:val="0"/>
        <w:spacing w:line="400" w:lineRule="atLeast"/>
        <w:jc w:val="center"/>
        <w:textAlignment w:val="bottom"/>
        <w:rPr>
          <w:rFonts w:ascii="黑体" w:eastAsia="黑体"/>
          <w:b/>
          <w:bCs/>
          <w:sz w:val="72"/>
          <w:szCs w:val="44"/>
        </w:rPr>
      </w:pPr>
      <w:r w:rsidRPr="007A6DBC">
        <w:rPr>
          <w:rFonts w:ascii="黑体" w:eastAsia="黑体" w:hint="eastAsia"/>
          <w:b/>
          <w:bCs/>
          <w:sz w:val="72"/>
          <w:szCs w:val="44"/>
        </w:rPr>
        <w:t>招 标 书</w:t>
      </w:r>
    </w:p>
    <w:p w:rsidR="0036175D" w:rsidRPr="007A6DBC" w:rsidRDefault="0036175D">
      <w:pPr>
        <w:autoSpaceDE w:val="0"/>
        <w:autoSpaceDN w:val="0"/>
        <w:spacing w:line="400" w:lineRule="atLeast"/>
        <w:jc w:val="center"/>
        <w:textAlignment w:val="bottom"/>
        <w:rPr>
          <w:rFonts w:ascii="楷体_GB2312" w:eastAsia="楷体_GB2312"/>
          <w:b/>
          <w:bCs/>
          <w:sz w:val="44"/>
          <w:szCs w:val="44"/>
        </w:rPr>
      </w:pPr>
    </w:p>
    <w:p w:rsidR="0036175D" w:rsidRPr="007A6DBC" w:rsidRDefault="0036175D">
      <w:pPr>
        <w:autoSpaceDE w:val="0"/>
        <w:autoSpaceDN w:val="0"/>
        <w:spacing w:line="400" w:lineRule="atLeast"/>
        <w:jc w:val="center"/>
        <w:textAlignment w:val="bottom"/>
        <w:rPr>
          <w:rFonts w:ascii="楷体_GB2312" w:eastAsia="楷体_GB2312"/>
          <w:b/>
          <w:bCs/>
          <w:sz w:val="44"/>
          <w:szCs w:val="44"/>
        </w:rPr>
      </w:pPr>
    </w:p>
    <w:p w:rsidR="0036175D" w:rsidRPr="007A6DBC" w:rsidRDefault="0036175D">
      <w:pPr>
        <w:autoSpaceDE w:val="0"/>
        <w:autoSpaceDN w:val="0"/>
        <w:spacing w:line="400" w:lineRule="atLeast"/>
        <w:jc w:val="center"/>
        <w:textAlignment w:val="bottom"/>
        <w:rPr>
          <w:rFonts w:ascii="楷体_GB2312" w:eastAsia="楷体_GB2312"/>
          <w:b/>
          <w:bCs/>
          <w:sz w:val="32"/>
          <w:szCs w:val="32"/>
        </w:rPr>
      </w:pPr>
    </w:p>
    <w:p w:rsidR="009666F1" w:rsidRPr="007A6DBC" w:rsidRDefault="009666F1">
      <w:pPr>
        <w:autoSpaceDE w:val="0"/>
        <w:autoSpaceDN w:val="0"/>
        <w:spacing w:line="400" w:lineRule="atLeast"/>
        <w:textAlignment w:val="bottom"/>
        <w:rPr>
          <w:rFonts w:ascii="楷体_GB2312" w:eastAsia="楷体_GB2312"/>
          <w:b/>
          <w:bCs/>
          <w:sz w:val="32"/>
          <w:szCs w:val="32"/>
        </w:rPr>
      </w:pPr>
    </w:p>
    <w:p w:rsidR="0036175D" w:rsidRPr="007A6DBC" w:rsidRDefault="0036175D">
      <w:pPr>
        <w:autoSpaceDE w:val="0"/>
        <w:autoSpaceDN w:val="0"/>
        <w:spacing w:line="400" w:lineRule="atLeast"/>
        <w:textAlignment w:val="bottom"/>
        <w:rPr>
          <w:rFonts w:ascii="楷体_GB2312" w:eastAsia="楷体_GB2312"/>
          <w:b/>
          <w:bCs/>
          <w:sz w:val="32"/>
          <w:szCs w:val="32"/>
        </w:rPr>
      </w:pPr>
    </w:p>
    <w:p w:rsidR="0036175D" w:rsidRPr="007A6DBC" w:rsidRDefault="0036175D">
      <w:pPr>
        <w:autoSpaceDE w:val="0"/>
        <w:autoSpaceDN w:val="0"/>
        <w:spacing w:line="400" w:lineRule="atLeast"/>
        <w:jc w:val="center"/>
        <w:textAlignment w:val="bottom"/>
        <w:rPr>
          <w:rFonts w:ascii="华文中宋" w:eastAsia="华文中宋" w:hAnsi="华文中宋"/>
          <w:b/>
          <w:bCs/>
          <w:sz w:val="36"/>
          <w:szCs w:val="44"/>
        </w:rPr>
      </w:pPr>
      <w:r w:rsidRPr="007A6DBC">
        <w:rPr>
          <w:rFonts w:ascii="华文中宋" w:eastAsia="华文中宋" w:hAnsi="华文中宋" w:hint="eastAsia"/>
          <w:b/>
          <w:bCs/>
          <w:sz w:val="36"/>
          <w:szCs w:val="32"/>
        </w:rPr>
        <w:t>项目：</w:t>
      </w:r>
      <w:r w:rsidR="006747A5" w:rsidRPr="007A6DBC">
        <w:rPr>
          <w:rFonts w:ascii="华文中宋" w:eastAsia="华文中宋" w:hAnsi="华文中宋" w:hint="eastAsia"/>
          <w:b/>
          <w:bCs/>
          <w:sz w:val="36"/>
          <w:szCs w:val="32"/>
        </w:rPr>
        <w:t>服务器</w:t>
      </w:r>
      <w:r w:rsidR="007A6DBC" w:rsidRPr="007A6DBC">
        <w:rPr>
          <w:rFonts w:ascii="华文中宋" w:eastAsia="华文中宋" w:hAnsi="华文中宋" w:hint="eastAsia"/>
          <w:b/>
          <w:bCs/>
          <w:sz w:val="36"/>
          <w:szCs w:val="32"/>
        </w:rPr>
        <w:t>存储</w:t>
      </w:r>
      <w:r w:rsidR="007C62CB">
        <w:rPr>
          <w:rFonts w:ascii="华文中宋" w:eastAsia="华文中宋" w:hAnsi="华文中宋" w:hint="eastAsia"/>
          <w:b/>
          <w:bCs/>
          <w:sz w:val="36"/>
          <w:szCs w:val="32"/>
        </w:rPr>
        <w:t>扩容</w:t>
      </w:r>
      <w:r w:rsidR="004A7BFA" w:rsidRPr="007A6DBC">
        <w:rPr>
          <w:rFonts w:ascii="华文中宋" w:eastAsia="华文中宋" w:hAnsi="华文中宋" w:hint="eastAsia"/>
          <w:b/>
          <w:bCs/>
          <w:sz w:val="36"/>
          <w:szCs w:val="32"/>
        </w:rPr>
        <w:t>项目</w:t>
      </w:r>
    </w:p>
    <w:p w:rsidR="0036175D" w:rsidRPr="007A6DBC" w:rsidRDefault="0036175D" w:rsidP="000B3A72">
      <w:pPr>
        <w:autoSpaceDE w:val="0"/>
        <w:autoSpaceDN w:val="0"/>
        <w:spacing w:line="400" w:lineRule="atLeast"/>
        <w:ind w:firstLineChars="299" w:firstLine="1081"/>
        <w:textAlignment w:val="bottom"/>
        <w:rPr>
          <w:rFonts w:ascii="楷体_GB2312" w:eastAsia="楷体_GB2312"/>
          <w:b/>
          <w:bCs/>
          <w:sz w:val="36"/>
        </w:rPr>
      </w:pPr>
    </w:p>
    <w:p w:rsidR="00F15261" w:rsidRPr="007A6DBC" w:rsidRDefault="00F15261" w:rsidP="000A0121">
      <w:pPr>
        <w:autoSpaceDE w:val="0"/>
        <w:autoSpaceDN w:val="0"/>
        <w:spacing w:line="400" w:lineRule="atLeast"/>
        <w:textAlignment w:val="bottom"/>
        <w:rPr>
          <w:rFonts w:ascii="楷体_GB2312" w:eastAsia="楷体_GB2312"/>
          <w:b/>
          <w:sz w:val="36"/>
        </w:rPr>
      </w:pPr>
    </w:p>
    <w:p w:rsidR="0036175D" w:rsidRPr="007A6DBC" w:rsidRDefault="0036175D">
      <w:pPr>
        <w:autoSpaceDE w:val="0"/>
        <w:autoSpaceDN w:val="0"/>
        <w:spacing w:line="400" w:lineRule="atLeast"/>
        <w:jc w:val="center"/>
        <w:textAlignment w:val="bottom"/>
        <w:rPr>
          <w:rFonts w:ascii="楷体_GB2312" w:eastAsia="楷体_GB2312"/>
          <w:b/>
          <w:sz w:val="36"/>
        </w:rPr>
      </w:pPr>
      <w:r w:rsidRPr="007A6DBC">
        <w:rPr>
          <w:rFonts w:ascii="楷体_GB2312" w:eastAsia="楷体_GB2312" w:hint="eastAsia"/>
          <w:b/>
          <w:sz w:val="36"/>
        </w:rPr>
        <w:t>招标方：</w:t>
      </w:r>
      <w:r w:rsidR="00F15261" w:rsidRPr="007A6DBC">
        <w:rPr>
          <w:rFonts w:ascii="楷体_GB2312" w:eastAsia="楷体_GB2312" w:hint="eastAsia"/>
          <w:b/>
          <w:sz w:val="36"/>
        </w:rPr>
        <w:t>浙江</w:t>
      </w:r>
      <w:r w:rsidR="0032749A" w:rsidRPr="007A6DBC">
        <w:rPr>
          <w:rFonts w:ascii="楷体_GB2312" w:eastAsia="楷体_GB2312" w:hint="eastAsia"/>
          <w:b/>
          <w:sz w:val="36"/>
        </w:rPr>
        <w:t>新昌</w:t>
      </w:r>
      <w:r w:rsidR="00F15261" w:rsidRPr="007A6DBC">
        <w:rPr>
          <w:rFonts w:ascii="楷体_GB2312" w:eastAsia="楷体_GB2312" w:hint="eastAsia"/>
          <w:b/>
          <w:sz w:val="36"/>
        </w:rPr>
        <w:t>农村商业银行股份有限公司</w:t>
      </w:r>
    </w:p>
    <w:p w:rsidR="00AD1286" w:rsidRPr="007A6DBC" w:rsidRDefault="00596DA2" w:rsidP="00806FBA">
      <w:pPr>
        <w:autoSpaceDE w:val="0"/>
        <w:autoSpaceDN w:val="0"/>
        <w:spacing w:line="400" w:lineRule="atLeast"/>
        <w:jc w:val="center"/>
        <w:textAlignment w:val="bottom"/>
        <w:rPr>
          <w:rFonts w:ascii="楷体_GB2312" w:eastAsia="楷体_GB2312"/>
          <w:b/>
          <w:sz w:val="36"/>
        </w:rPr>
      </w:pPr>
      <w:r w:rsidRPr="007A6DBC">
        <w:rPr>
          <w:rFonts w:ascii="楷体_GB2312" w:eastAsia="楷体_GB2312" w:hint="eastAsia"/>
          <w:b/>
          <w:sz w:val="36"/>
        </w:rPr>
        <w:t>二〇一</w:t>
      </w:r>
      <w:r w:rsidR="00C43EB6">
        <w:rPr>
          <w:rFonts w:ascii="楷体_GB2312" w:eastAsia="楷体_GB2312" w:hint="eastAsia"/>
          <w:b/>
          <w:sz w:val="36"/>
        </w:rPr>
        <w:t>八</w:t>
      </w:r>
      <w:r w:rsidR="00A475C1" w:rsidRPr="007A6DBC">
        <w:rPr>
          <w:rFonts w:ascii="楷体_GB2312" w:eastAsia="楷体_GB2312" w:hint="eastAsia"/>
          <w:b/>
          <w:sz w:val="36"/>
        </w:rPr>
        <w:t>年</w:t>
      </w:r>
      <w:r w:rsidR="00A73807">
        <w:rPr>
          <w:rFonts w:ascii="楷体_GB2312" w:eastAsia="楷体_GB2312" w:hint="eastAsia"/>
          <w:b/>
          <w:sz w:val="36"/>
        </w:rPr>
        <w:t>六</w:t>
      </w:r>
      <w:r w:rsidR="00482B6E" w:rsidRPr="007A6DBC">
        <w:rPr>
          <w:rFonts w:ascii="楷体_GB2312" w:eastAsia="楷体_GB2312" w:hint="eastAsia"/>
          <w:b/>
          <w:sz w:val="36"/>
        </w:rPr>
        <w:t>月</w:t>
      </w:r>
      <w:r w:rsidR="00A73807">
        <w:rPr>
          <w:rFonts w:ascii="楷体_GB2312" w:eastAsia="楷体_GB2312" w:hint="eastAsia"/>
          <w:b/>
          <w:sz w:val="36"/>
        </w:rPr>
        <w:t>二十九</w:t>
      </w:r>
      <w:r w:rsidR="005969DD" w:rsidRPr="007A6DBC">
        <w:rPr>
          <w:rFonts w:ascii="楷体_GB2312" w:eastAsia="楷体_GB2312" w:hint="eastAsia"/>
          <w:b/>
          <w:sz w:val="36"/>
        </w:rPr>
        <w:t>日</w:t>
      </w:r>
    </w:p>
    <w:p w:rsidR="00806FBA" w:rsidRPr="007A6DBC" w:rsidRDefault="00806FBA">
      <w:pPr>
        <w:spacing w:line="400" w:lineRule="atLeast"/>
        <w:jc w:val="center"/>
        <w:rPr>
          <w:rFonts w:ascii="楷体_GB2312" w:eastAsia="楷体_GB2312"/>
          <w:sz w:val="36"/>
        </w:rPr>
      </w:pPr>
    </w:p>
    <w:p w:rsidR="00075E0D" w:rsidRPr="007A6DBC" w:rsidRDefault="00F15261">
      <w:pPr>
        <w:spacing w:line="400" w:lineRule="atLeast"/>
        <w:jc w:val="center"/>
        <w:rPr>
          <w:rFonts w:ascii="楷体_GB2312" w:eastAsia="楷体_GB2312"/>
          <w:sz w:val="32"/>
        </w:rPr>
      </w:pPr>
      <w:r w:rsidRPr="007A6DBC">
        <w:rPr>
          <w:rFonts w:ascii="楷体_GB2312" w:eastAsia="楷体_GB2312" w:hint="eastAsia"/>
          <w:sz w:val="32"/>
        </w:rPr>
        <w:lastRenderedPageBreak/>
        <w:t>浙江</w:t>
      </w:r>
      <w:r w:rsidR="0032749A" w:rsidRPr="007A6DBC">
        <w:rPr>
          <w:rFonts w:ascii="楷体_GB2312" w:eastAsia="楷体_GB2312" w:hint="eastAsia"/>
          <w:sz w:val="32"/>
        </w:rPr>
        <w:t>新昌</w:t>
      </w:r>
      <w:r w:rsidRPr="007A6DBC">
        <w:rPr>
          <w:rFonts w:ascii="楷体_GB2312" w:eastAsia="楷体_GB2312" w:hint="eastAsia"/>
          <w:sz w:val="32"/>
        </w:rPr>
        <w:t>农村商业银行股份有限公司</w:t>
      </w:r>
    </w:p>
    <w:p w:rsidR="0036175D" w:rsidRPr="007A6DBC" w:rsidRDefault="007A6DBC">
      <w:pPr>
        <w:spacing w:line="400" w:lineRule="atLeast"/>
        <w:jc w:val="center"/>
        <w:rPr>
          <w:rFonts w:ascii="楷体_GB2312" w:eastAsia="楷体_GB2312"/>
          <w:sz w:val="32"/>
        </w:rPr>
      </w:pPr>
      <w:r w:rsidRPr="007A6DBC">
        <w:rPr>
          <w:rFonts w:ascii="楷体_GB2312" w:eastAsia="楷体_GB2312"/>
          <w:sz w:val="32"/>
        </w:rPr>
        <w:t xml:space="preserve">   </w:t>
      </w:r>
      <w:r w:rsidRPr="007A6DBC">
        <w:rPr>
          <w:rFonts w:ascii="楷体_GB2312" w:eastAsia="楷体_GB2312" w:hint="eastAsia"/>
          <w:sz w:val="32"/>
        </w:rPr>
        <w:t>服务器存储</w:t>
      </w:r>
      <w:r w:rsidR="0036175D" w:rsidRPr="007A6DBC">
        <w:rPr>
          <w:rFonts w:ascii="楷体_GB2312" w:eastAsia="楷体_GB2312" w:hint="eastAsia"/>
          <w:sz w:val="32"/>
        </w:rPr>
        <w:t>招标书</w:t>
      </w:r>
    </w:p>
    <w:p w:rsidR="0036175D" w:rsidRPr="007A6DBC" w:rsidRDefault="0036175D">
      <w:pPr>
        <w:adjustRightInd w:val="0"/>
        <w:snapToGrid w:val="0"/>
        <w:spacing w:line="500" w:lineRule="atLeast"/>
        <w:jc w:val="center"/>
        <w:rPr>
          <w:rFonts w:ascii="楷体_GB2312" w:eastAsia="楷体_GB2312"/>
          <w:sz w:val="36"/>
        </w:rPr>
      </w:pPr>
      <w:r w:rsidRPr="007A6DBC">
        <w:rPr>
          <w:rFonts w:ascii="楷体_GB2312" w:eastAsia="楷体_GB2312" w:hint="eastAsia"/>
          <w:sz w:val="36"/>
        </w:rPr>
        <w:tab/>
      </w:r>
    </w:p>
    <w:p w:rsidR="0036175D" w:rsidRPr="007A6DBC" w:rsidRDefault="00F15261" w:rsidP="00193AEA">
      <w:pPr>
        <w:ind w:firstLineChars="200" w:firstLine="560"/>
        <w:rPr>
          <w:rFonts w:ascii="楷体_GB2312" w:eastAsia="楷体_GB2312" w:hAnsi="宋体" w:cs="宋体"/>
          <w:sz w:val="22"/>
          <w:szCs w:val="22"/>
        </w:rPr>
      </w:pPr>
      <w:r w:rsidRPr="007A6DBC">
        <w:rPr>
          <w:rFonts w:ascii="楷体_GB2312" w:eastAsia="楷体_GB2312" w:hint="eastAsia"/>
          <w:bCs/>
        </w:rPr>
        <w:t>浙江</w:t>
      </w:r>
      <w:r w:rsidR="0032749A" w:rsidRPr="007A6DBC">
        <w:rPr>
          <w:rFonts w:ascii="楷体_GB2312" w:eastAsia="楷体_GB2312" w:hint="eastAsia"/>
          <w:bCs/>
        </w:rPr>
        <w:t>新昌</w:t>
      </w:r>
      <w:r w:rsidRPr="007A6DBC">
        <w:rPr>
          <w:rFonts w:ascii="楷体_GB2312" w:eastAsia="楷体_GB2312" w:hint="eastAsia"/>
          <w:bCs/>
        </w:rPr>
        <w:t>农村商业银行股份有限公司</w:t>
      </w:r>
      <w:r w:rsidR="00EF7E80" w:rsidRPr="007A6DBC">
        <w:rPr>
          <w:rFonts w:ascii="楷体_GB2312" w:eastAsia="楷体_GB2312" w:hint="eastAsia"/>
          <w:bCs/>
        </w:rPr>
        <w:t>需</w:t>
      </w:r>
      <w:r w:rsidR="0036175D" w:rsidRPr="007A6DBC">
        <w:rPr>
          <w:rFonts w:ascii="楷体_GB2312" w:eastAsia="楷体_GB2312" w:hint="eastAsia"/>
          <w:bCs/>
        </w:rPr>
        <w:t>采购</w:t>
      </w:r>
      <w:r w:rsidR="00482B6E" w:rsidRPr="007A6DBC">
        <w:rPr>
          <w:rFonts w:ascii="楷体_GB2312" w:eastAsia="楷体_GB2312" w:hint="eastAsia"/>
          <w:bCs/>
        </w:rPr>
        <w:t>一批</w:t>
      </w:r>
      <w:r w:rsidR="00242EB2" w:rsidRPr="007A6DBC">
        <w:rPr>
          <w:rFonts w:ascii="楷体_GB2312" w:eastAsia="楷体_GB2312" w:hint="eastAsia"/>
          <w:bCs/>
        </w:rPr>
        <w:t>设备进行</w:t>
      </w:r>
      <w:r w:rsidR="007A6DBC" w:rsidRPr="007A6DBC">
        <w:rPr>
          <w:rFonts w:ascii="楷体_GB2312" w:eastAsia="楷体_GB2312"/>
          <w:bCs/>
        </w:rPr>
        <w:t xml:space="preserve">              </w:t>
      </w:r>
      <w:r w:rsidR="007A6DBC" w:rsidRPr="007A6DBC">
        <w:rPr>
          <w:rFonts w:ascii="楷体_GB2312" w:eastAsia="楷体_GB2312" w:hint="eastAsia"/>
          <w:bCs/>
        </w:rPr>
        <w:t>服务器存储</w:t>
      </w:r>
      <w:r w:rsidR="007C62CB">
        <w:rPr>
          <w:rFonts w:ascii="楷体_GB2312" w:eastAsia="楷体_GB2312" w:hint="eastAsia"/>
          <w:bCs/>
        </w:rPr>
        <w:t>扩容</w:t>
      </w:r>
      <w:r w:rsidR="00242EB2" w:rsidRPr="007A6DBC">
        <w:rPr>
          <w:rFonts w:ascii="楷体_GB2312" w:eastAsia="楷体_GB2312" w:hint="eastAsia"/>
          <w:bCs/>
        </w:rPr>
        <w:t>项目</w:t>
      </w:r>
      <w:r w:rsidR="0036175D" w:rsidRPr="007A6DBC">
        <w:rPr>
          <w:rFonts w:ascii="楷体_GB2312" w:eastAsia="楷体_GB2312" w:hint="eastAsia"/>
          <w:bCs/>
        </w:rPr>
        <w:t>。请按招标文件的要求认真准备好投标书，按时招标。</w:t>
      </w:r>
    </w:p>
    <w:p w:rsidR="0036175D" w:rsidRPr="007A6DBC" w:rsidRDefault="0036175D">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招标方：</w:t>
      </w:r>
      <w:r w:rsidR="00F15261" w:rsidRPr="007A6DBC">
        <w:rPr>
          <w:rFonts w:ascii="楷体_GB2312" w:eastAsia="楷体_GB2312" w:hint="eastAsia"/>
        </w:rPr>
        <w:t>浙江</w:t>
      </w:r>
      <w:r w:rsidR="0032749A" w:rsidRPr="007A6DBC">
        <w:rPr>
          <w:rFonts w:ascii="楷体_GB2312" w:eastAsia="楷体_GB2312" w:hint="eastAsia"/>
        </w:rPr>
        <w:t>新昌</w:t>
      </w:r>
      <w:r w:rsidR="00F15261" w:rsidRPr="007A6DBC">
        <w:rPr>
          <w:rFonts w:ascii="楷体_GB2312" w:eastAsia="楷体_GB2312" w:hint="eastAsia"/>
        </w:rPr>
        <w:t>农村商业银行股份有限公司</w:t>
      </w:r>
    </w:p>
    <w:p w:rsidR="0036175D" w:rsidRPr="007A6DBC" w:rsidRDefault="0036175D">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招标内容：</w:t>
      </w:r>
      <w:r w:rsidR="007A6DBC" w:rsidRPr="007A6DBC">
        <w:rPr>
          <w:rFonts w:ascii="楷体_GB2312" w:eastAsia="楷体_GB2312" w:hint="eastAsia"/>
        </w:rPr>
        <w:t>服务器存储项目</w:t>
      </w:r>
      <w:r w:rsidR="00242EB2" w:rsidRPr="007A6DBC">
        <w:rPr>
          <w:rFonts w:ascii="楷体_GB2312" w:eastAsia="楷体_GB2312" w:hint="eastAsia"/>
          <w:bCs/>
        </w:rPr>
        <w:t>相关设备</w:t>
      </w:r>
    </w:p>
    <w:p w:rsidR="0036175D" w:rsidRPr="007A6DBC" w:rsidRDefault="0036175D">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投标地点：</w:t>
      </w:r>
      <w:r w:rsidR="004E7FA2" w:rsidRPr="007A6DBC">
        <w:rPr>
          <w:rFonts w:ascii="楷体_GB2312" w:eastAsia="楷体_GB2312" w:hint="eastAsia"/>
        </w:rPr>
        <w:t>新昌县七星街道七星路18号金融大厦</w:t>
      </w:r>
    </w:p>
    <w:p w:rsidR="0036175D" w:rsidRPr="007A6DBC" w:rsidRDefault="0036175D">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发标时间</w:t>
      </w:r>
      <w:r w:rsidR="008A229B" w:rsidRPr="007A6DBC">
        <w:rPr>
          <w:rFonts w:ascii="楷体_GB2312" w:eastAsia="楷体_GB2312" w:hint="eastAsia"/>
        </w:rPr>
        <w:t>:</w:t>
      </w:r>
      <w:r w:rsidR="00452E39" w:rsidRPr="007A6DBC">
        <w:rPr>
          <w:rFonts w:ascii="楷体_GB2312" w:eastAsia="楷体_GB2312" w:hint="eastAsia"/>
        </w:rPr>
        <w:t>201</w:t>
      </w:r>
      <w:r w:rsidR="00C43EB6">
        <w:rPr>
          <w:rFonts w:ascii="楷体_GB2312" w:eastAsia="楷体_GB2312" w:hint="eastAsia"/>
        </w:rPr>
        <w:t>8</w:t>
      </w:r>
      <w:r w:rsidR="00452E39" w:rsidRPr="007A6DBC">
        <w:rPr>
          <w:rFonts w:ascii="楷体_GB2312" w:eastAsia="楷体_GB2312" w:hint="eastAsia"/>
        </w:rPr>
        <w:t>年</w:t>
      </w:r>
      <w:r w:rsidR="00A73807">
        <w:rPr>
          <w:rFonts w:ascii="楷体_GB2312" w:eastAsia="楷体_GB2312" w:hint="eastAsia"/>
        </w:rPr>
        <w:t>6</w:t>
      </w:r>
      <w:r w:rsidR="00452E39" w:rsidRPr="007A6DBC">
        <w:rPr>
          <w:rFonts w:ascii="楷体_GB2312" w:eastAsia="楷体_GB2312" w:hint="eastAsia"/>
        </w:rPr>
        <w:t>月</w:t>
      </w:r>
      <w:r w:rsidR="00A73807">
        <w:rPr>
          <w:rFonts w:ascii="楷体_GB2312" w:eastAsia="楷体_GB2312" w:hint="eastAsia"/>
        </w:rPr>
        <w:t>29</w:t>
      </w:r>
      <w:r w:rsidR="00452E39" w:rsidRPr="007A6DBC">
        <w:rPr>
          <w:rFonts w:ascii="楷体_GB2312" w:eastAsia="楷体_GB2312" w:hint="eastAsia"/>
        </w:rPr>
        <w:t>日</w:t>
      </w:r>
    </w:p>
    <w:p w:rsidR="00995635" w:rsidRPr="007A6DBC" w:rsidRDefault="00995635" w:rsidP="00995635">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投标保证金截止时间：</w:t>
      </w:r>
      <w:r w:rsidR="00913466" w:rsidRPr="007A6DBC">
        <w:rPr>
          <w:rFonts w:ascii="楷体_GB2312" w:eastAsia="楷体_GB2312" w:hint="eastAsia"/>
        </w:rPr>
        <w:t>201</w:t>
      </w:r>
      <w:r w:rsidR="00C43EB6">
        <w:rPr>
          <w:rFonts w:ascii="楷体_GB2312" w:eastAsia="楷体_GB2312" w:hint="eastAsia"/>
        </w:rPr>
        <w:t>8</w:t>
      </w:r>
      <w:r w:rsidR="00913466" w:rsidRPr="007A6DBC">
        <w:rPr>
          <w:rFonts w:ascii="楷体_GB2312" w:eastAsia="楷体_GB2312" w:hint="eastAsia"/>
        </w:rPr>
        <w:t>年</w:t>
      </w:r>
      <w:r w:rsidR="00A73807">
        <w:rPr>
          <w:rFonts w:ascii="楷体_GB2312" w:eastAsia="楷体_GB2312" w:hint="eastAsia"/>
        </w:rPr>
        <w:t>7</w:t>
      </w:r>
      <w:r w:rsidR="00913466" w:rsidRPr="007A6DBC">
        <w:rPr>
          <w:rFonts w:ascii="楷体_GB2312" w:eastAsia="楷体_GB2312" w:hint="eastAsia"/>
        </w:rPr>
        <w:t>月</w:t>
      </w:r>
      <w:r w:rsidR="00A73807">
        <w:rPr>
          <w:rFonts w:ascii="楷体_GB2312" w:eastAsia="楷体_GB2312" w:hint="eastAsia"/>
        </w:rPr>
        <w:t>6</w:t>
      </w:r>
      <w:r w:rsidR="00913466" w:rsidRPr="007A6DBC">
        <w:rPr>
          <w:rFonts w:ascii="楷体_GB2312" w:eastAsia="楷体_GB2312" w:hint="eastAsia"/>
        </w:rPr>
        <w:t>日下午五点（投标截止前3天）</w:t>
      </w:r>
    </w:p>
    <w:p w:rsidR="0036175D" w:rsidRPr="007A6DBC" w:rsidRDefault="0036175D" w:rsidP="00452E39">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投标截止时间：</w:t>
      </w:r>
      <w:r w:rsidR="00343161" w:rsidRPr="007A6DBC">
        <w:rPr>
          <w:rFonts w:ascii="楷体_GB2312" w:eastAsia="楷体_GB2312" w:hint="eastAsia"/>
        </w:rPr>
        <w:t>201</w:t>
      </w:r>
      <w:r w:rsidR="00C43EB6">
        <w:rPr>
          <w:rFonts w:ascii="楷体_GB2312" w:eastAsia="楷体_GB2312" w:hint="eastAsia"/>
        </w:rPr>
        <w:t>8</w:t>
      </w:r>
      <w:r w:rsidR="00452E39" w:rsidRPr="007A6DBC">
        <w:rPr>
          <w:rFonts w:ascii="楷体_GB2312" w:eastAsia="楷体_GB2312" w:hint="eastAsia"/>
        </w:rPr>
        <w:t>年</w:t>
      </w:r>
      <w:r w:rsidR="00A73807">
        <w:rPr>
          <w:rFonts w:ascii="楷体_GB2312" w:eastAsia="楷体_GB2312" w:hint="eastAsia"/>
        </w:rPr>
        <w:t>7</w:t>
      </w:r>
      <w:r w:rsidR="00452E39" w:rsidRPr="007A6DBC">
        <w:rPr>
          <w:rFonts w:ascii="楷体_GB2312" w:eastAsia="楷体_GB2312" w:hint="eastAsia"/>
        </w:rPr>
        <w:t>月</w:t>
      </w:r>
      <w:r w:rsidR="00A73807">
        <w:rPr>
          <w:rFonts w:ascii="楷体_GB2312" w:eastAsia="楷体_GB2312" w:hint="eastAsia"/>
        </w:rPr>
        <w:t>9</w:t>
      </w:r>
      <w:r w:rsidR="00452E39" w:rsidRPr="007A6DBC">
        <w:rPr>
          <w:rFonts w:ascii="楷体_GB2312" w:eastAsia="楷体_GB2312" w:hint="eastAsia"/>
        </w:rPr>
        <w:t>日</w:t>
      </w:r>
      <w:r w:rsidR="009735D1" w:rsidRPr="007A6DBC">
        <w:rPr>
          <w:rFonts w:ascii="楷体_GB2312" w:eastAsia="楷体_GB2312" w:hint="eastAsia"/>
        </w:rPr>
        <w:t>下午</w:t>
      </w:r>
      <w:r w:rsidR="0053777B" w:rsidRPr="007A6DBC">
        <w:rPr>
          <w:rFonts w:ascii="楷体_GB2312" w:eastAsia="楷体_GB2312" w:hint="eastAsia"/>
        </w:rPr>
        <w:t>五</w:t>
      </w:r>
      <w:r w:rsidR="009735D1" w:rsidRPr="007A6DBC">
        <w:rPr>
          <w:rFonts w:ascii="楷体_GB2312" w:eastAsia="楷体_GB2312" w:hint="eastAsia"/>
        </w:rPr>
        <w:t>点</w:t>
      </w:r>
    </w:p>
    <w:p w:rsidR="0036175D" w:rsidRPr="007A6DBC" w:rsidRDefault="0036175D">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开标地点：</w:t>
      </w:r>
      <w:r w:rsidR="004E7FA2" w:rsidRPr="007A6DBC">
        <w:rPr>
          <w:rFonts w:ascii="楷体_GB2312" w:eastAsia="楷体_GB2312" w:hint="eastAsia"/>
        </w:rPr>
        <w:t>新昌县七星街道七星路18号金融大厦</w:t>
      </w:r>
    </w:p>
    <w:p w:rsidR="0036175D" w:rsidRPr="007A6DBC" w:rsidRDefault="0036175D">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联系单位：</w:t>
      </w:r>
      <w:r w:rsidR="00F15261" w:rsidRPr="007A6DBC">
        <w:rPr>
          <w:rFonts w:ascii="楷体_GB2312" w:eastAsia="楷体_GB2312" w:hint="eastAsia"/>
        </w:rPr>
        <w:t>浙江</w:t>
      </w:r>
      <w:r w:rsidR="0032749A" w:rsidRPr="007A6DBC">
        <w:rPr>
          <w:rFonts w:ascii="楷体_GB2312" w:eastAsia="楷体_GB2312" w:hint="eastAsia"/>
        </w:rPr>
        <w:t>新昌</w:t>
      </w:r>
      <w:r w:rsidR="00F15261" w:rsidRPr="007A6DBC">
        <w:rPr>
          <w:rFonts w:ascii="楷体_GB2312" w:eastAsia="楷体_GB2312" w:hint="eastAsia"/>
        </w:rPr>
        <w:t>农村商业银行股份有限公司</w:t>
      </w:r>
    </w:p>
    <w:p w:rsidR="0036175D" w:rsidRPr="007A6DBC" w:rsidRDefault="0036175D">
      <w:pPr>
        <w:autoSpaceDE w:val="0"/>
        <w:autoSpaceDN w:val="0"/>
        <w:adjustRightInd w:val="0"/>
        <w:snapToGrid w:val="0"/>
        <w:spacing w:line="500" w:lineRule="atLeast"/>
        <w:ind w:firstLineChars="200" w:firstLine="560"/>
        <w:textAlignment w:val="bottom"/>
        <w:rPr>
          <w:rFonts w:ascii="楷体_GB2312" w:eastAsia="楷体_GB2312"/>
        </w:rPr>
      </w:pPr>
      <w:r w:rsidRPr="007A6DBC">
        <w:rPr>
          <w:rFonts w:ascii="楷体_GB2312" w:eastAsia="楷体_GB2312" w:hint="eastAsia"/>
        </w:rPr>
        <w:t>电    话：</w:t>
      </w:r>
      <w:r w:rsidR="004E7FA2" w:rsidRPr="007A6DBC">
        <w:rPr>
          <w:rFonts w:ascii="楷体_GB2312" w:eastAsia="楷体_GB2312"/>
        </w:rPr>
        <w:t xml:space="preserve">0575-86029613  86261234    </w:t>
      </w:r>
    </w:p>
    <w:p w:rsidR="0036175D" w:rsidRPr="007A6DBC" w:rsidRDefault="0036175D">
      <w:pPr>
        <w:autoSpaceDE w:val="0"/>
        <w:autoSpaceDN w:val="0"/>
        <w:adjustRightInd w:val="0"/>
        <w:snapToGrid w:val="0"/>
        <w:spacing w:line="500" w:lineRule="atLeast"/>
        <w:ind w:firstLineChars="200" w:firstLine="560"/>
        <w:textAlignment w:val="bottom"/>
        <w:rPr>
          <w:rFonts w:ascii="楷体_GB2312" w:eastAsia="楷体_GB2312"/>
        </w:rPr>
      </w:pPr>
      <w:r w:rsidRPr="007A6DBC">
        <w:rPr>
          <w:rFonts w:ascii="楷体_GB2312" w:eastAsia="楷体_GB2312" w:hint="eastAsia"/>
        </w:rPr>
        <w:t>传    真：</w:t>
      </w:r>
      <w:r w:rsidR="004E7FA2" w:rsidRPr="007A6DBC">
        <w:rPr>
          <w:rFonts w:ascii="楷体_GB2312" w:eastAsia="楷体_GB2312"/>
        </w:rPr>
        <w:t xml:space="preserve">0575-86015588  </w:t>
      </w:r>
    </w:p>
    <w:p w:rsidR="0036175D" w:rsidRPr="007A6DBC" w:rsidRDefault="0036175D">
      <w:pPr>
        <w:autoSpaceDE w:val="0"/>
        <w:autoSpaceDN w:val="0"/>
        <w:adjustRightInd w:val="0"/>
        <w:snapToGrid w:val="0"/>
        <w:spacing w:line="500" w:lineRule="atLeast"/>
        <w:ind w:firstLineChars="200" w:firstLine="560"/>
        <w:textAlignment w:val="bottom"/>
        <w:rPr>
          <w:rFonts w:ascii="楷体_GB2312" w:eastAsia="楷体_GB2312"/>
        </w:rPr>
      </w:pPr>
      <w:r w:rsidRPr="007A6DBC">
        <w:rPr>
          <w:rFonts w:ascii="楷体_GB2312" w:eastAsia="楷体_GB2312" w:hint="eastAsia"/>
        </w:rPr>
        <w:t>邮    编：</w:t>
      </w:r>
      <w:r w:rsidR="004E7FA2" w:rsidRPr="007A6DBC">
        <w:rPr>
          <w:rFonts w:ascii="楷体_GB2312" w:eastAsia="楷体_GB2312"/>
        </w:rPr>
        <w:t>312500</w:t>
      </w:r>
    </w:p>
    <w:p w:rsidR="0036175D" w:rsidRPr="007A6DBC" w:rsidRDefault="0036175D">
      <w:pPr>
        <w:autoSpaceDE w:val="0"/>
        <w:autoSpaceDN w:val="0"/>
        <w:adjustRightInd w:val="0"/>
        <w:snapToGrid w:val="0"/>
        <w:spacing w:line="500" w:lineRule="atLeast"/>
        <w:ind w:firstLineChars="200" w:firstLine="560"/>
        <w:textAlignment w:val="bottom"/>
        <w:rPr>
          <w:rFonts w:ascii="楷体_GB2312" w:eastAsia="楷体_GB2312"/>
        </w:rPr>
      </w:pPr>
      <w:r w:rsidRPr="007A6DBC">
        <w:rPr>
          <w:rFonts w:ascii="楷体_GB2312" w:eastAsia="楷体_GB2312" w:hint="eastAsia"/>
        </w:rPr>
        <w:t>联 系 人：</w:t>
      </w:r>
      <w:r w:rsidR="004E7FA2" w:rsidRPr="007A6DBC">
        <w:rPr>
          <w:rFonts w:ascii="楷体_GB2312" w:eastAsia="楷体_GB2312" w:hint="eastAsia"/>
        </w:rPr>
        <w:t>吕炯   盛腾云</w:t>
      </w:r>
    </w:p>
    <w:p w:rsidR="0036175D" w:rsidRPr="007A6DBC" w:rsidRDefault="0036175D">
      <w:pPr>
        <w:adjustRightInd w:val="0"/>
        <w:snapToGrid w:val="0"/>
        <w:spacing w:line="500" w:lineRule="atLeast"/>
        <w:ind w:right="952"/>
        <w:rPr>
          <w:rFonts w:ascii="楷体_GB2312" w:eastAsia="楷体_GB2312"/>
        </w:rPr>
      </w:pPr>
    </w:p>
    <w:p w:rsidR="009666F1" w:rsidRPr="007A6DBC" w:rsidRDefault="009666F1">
      <w:pPr>
        <w:adjustRightInd w:val="0"/>
        <w:snapToGrid w:val="0"/>
        <w:spacing w:line="500" w:lineRule="atLeast"/>
        <w:ind w:right="952"/>
        <w:rPr>
          <w:rFonts w:ascii="楷体_GB2312" w:eastAsia="楷体_GB2312"/>
        </w:rPr>
      </w:pPr>
    </w:p>
    <w:p w:rsidR="009666F1" w:rsidRPr="007A6DBC" w:rsidRDefault="009666F1">
      <w:pPr>
        <w:adjustRightInd w:val="0"/>
        <w:snapToGrid w:val="0"/>
        <w:spacing w:line="500" w:lineRule="atLeast"/>
        <w:ind w:right="952"/>
        <w:rPr>
          <w:rFonts w:ascii="楷体_GB2312" w:eastAsia="楷体_GB2312"/>
        </w:rPr>
      </w:pPr>
    </w:p>
    <w:p w:rsidR="0036175D" w:rsidRPr="007A6DBC" w:rsidRDefault="00F15261" w:rsidP="007A7343">
      <w:pPr>
        <w:adjustRightInd w:val="0"/>
        <w:snapToGrid w:val="0"/>
        <w:spacing w:line="500" w:lineRule="atLeast"/>
        <w:ind w:right="32"/>
        <w:jc w:val="center"/>
        <w:rPr>
          <w:rFonts w:ascii="楷体_GB2312" w:eastAsia="楷体_GB2312"/>
        </w:rPr>
      </w:pPr>
      <w:r w:rsidRPr="007A6DBC">
        <w:rPr>
          <w:rFonts w:ascii="楷体_GB2312" w:eastAsia="楷体_GB2312" w:hint="eastAsia"/>
        </w:rPr>
        <w:t>浙江</w:t>
      </w:r>
      <w:r w:rsidR="0032749A" w:rsidRPr="007A6DBC">
        <w:rPr>
          <w:rFonts w:ascii="楷体_GB2312" w:eastAsia="楷体_GB2312" w:hint="eastAsia"/>
        </w:rPr>
        <w:t>新昌</w:t>
      </w:r>
      <w:r w:rsidRPr="007A6DBC">
        <w:rPr>
          <w:rFonts w:ascii="楷体_GB2312" w:eastAsia="楷体_GB2312" w:hint="eastAsia"/>
        </w:rPr>
        <w:t>农村商业银行股份有限公司</w:t>
      </w:r>
    </w:p>
    <w:p w:rsidR="0036175D" w:rsidRPr="007A6DBC" w:rsidRDefault="00482B6E" w:rsidP="007A7343">
      <w:pPr>
        <w:adjustRightInd w:val="0"/>
        <w:snapToGrid w:val="0"/>
        <w:spacing w:line="500" w:lineRule="atLeast"/>
        <w:ind w:right="32"/>
        <w:jc w:val="center"/>
        <w:rPr>
          <w:rFonts w:ascii="楷体_GB2312" w:eastAsia="楷体_GB2312"/>
        </w:rPr>
      </w:pPr>
      <w:r w:rsidRPr="007A6DBC">
        <w:rPr>
          <w:rFonts w:ascii="楷体_GB2312" w:eastAsia="楷体_GB2312" w:hint="eastAsia"/>
        </w:rPr>
        <w:t>二</w:t>
      </w:r>
      <w:r w:rsidRPr="007A6DBC">
        <w:rPr>
          <w:rFonts w:ascii="宋体" w:eastAsia="宋体" w:hAnsi="宋体" w:cs="宋体" w:hint="eastAsia"/>
        </w:rPr>
        <w:t>〇</w:t>
      </w:r>
      <w:r w:rsidRPr="007A6DBC">
        <w:rPr>
          <w:rFonts w:ascii="楷体_GB2312" w:eastAsia="楷体_GB2312" w:hAnsi="楷体_GB2312" w:cs="楷体_GB2312" w:hint="eastAsia"/>
        </w:rPr>
        <w:t>一</w:t>
      </w:r>
      <w:r w:rsidR="00C43EB6">
        <w:rPr>
          <w:rFonts w:ascii="楷体_GB2312" w:eastAsia="楷体_GB2312" w:hint="eastAsia"/>
        </w:rPr>
        <w:t>八</w:t>
      </w:r>
      <w:r w:rsidR="00A475C1" w:rsidRPr="007A6DBC">
        <w:rPr>
          <w:rFonts w:ascii="楷体_GB2312" w:eastAsia="楷体_GB2312" w:hint="eastAsia"/>
        </w:rPr>
        <w:t>年</w:t>
      </w:r>
      <w:r w:rsidR="00A73807">
        <w:rPr>
          <w:rFonts w:ascii="楷体_GB2312" w:eastAsia="楷体_GB2312" w:hint="eastAsia"/>
        </w:rPr>
        <w:t>六</w:t>
      </w:r>
      <w:r w:rsidRPr="007A6DBC">
        <w:rPr>
          <w:rFonts w:ascii="楷体_GB2312" w:eastAsia="楷体_GB2312" w:hint="eastAsia"/>
        </w:rPr>
        <w:t>月</w:t>
      </w:r>
      <w:r w:rsidR="00A73807">
        <w:rPr>
          <w:rFonts w:ascii="楷体_GB2312" w:eastAsia="楷体_GB2312" w:hint="eastAsia"/>
        </w:rPr>
        <w:t>二十九</w:t>
      </w:r>
      <w:bookmarkStart w:id="0" w:name="_GoBack"/>
      <w:bookmarkEnd w:id="0"/>
      <w:r w:rsidR="005969DD" w:rsidRPr="007A6DBC">
        <w:rPr>
          <w:rFonts w:ascii="楷体_GB2312" w:eastAsia="楷体_GB2312" w:hint="eastAsia"/>
        </w:rPr>
        <w:t>日</w:t>
      </w:r>
    </w:p>
    <w:p w:rsidR="0036175D" w:rsidRPr="007A6DBC" w:rsidRDefault="0036175D" w:rsidP="007A7343">
      <w:pPr>
        <w:spacing w:line="400" w:lineRule="atLeast"/>
        <w:jc w:val="center"/>
        <w:rPr>
          <w:rFonts w:ascii="楷体_GB2312" w:eastAsia="楷体_GB2312"/>
          <w:b/>
          <w:bCs/>
        </w:rPr>
      </w:pPr>
      <w:r w:rsidRPr="007A6DBC">
        <w:rPr>
          <w:rFonts w:ascii="楷体_GB2312" w:eastAsia="楷体_GB2312" w:hint="eastAsia"/>
        </w:rPr>
        <w:br w:type="page"/>
      </w:r>
      <w:r w:rsidRPr="007A6DBC">
        <w:rPr>
          <w:rFonts w:ascii="楷体_GB2312" w:eastAsia="楷体_GB2312" w:hint="eastAsia"/>
          <w:b/>
          <w:bCs/>
        </w:rPr>
        <w:lastRenderedPageBreak/>
        <w:t>投 标 要 求 及 内 容</w:t>
      </w:r>
    </w:p>
    <w:p w:rsidR="0036175D" w:rsidRPr="007A6DBC" w:rsidRDefault="0036175D" w:rsidP="00154AE9">
      <w:pPr>
        <w:spacing w:line="440" w:lineRule="exact"/>
        <w:ind w:firstLineChars="200" w:firstLine="560"/>
        <w:rPr>
          <w:rFonts w:ascii="楷体_GB2312" w:eastAsia="楷体_GB2312"/>
          <w:bCs/>
        </w:rPr>
      </w:pPr>
      <w:r w:rsidRPr="007A6DBC">
        <w:rPr>
          <w:rFonts w:ascii="楷体_GB2312" w:eastAsia="楷体_GB2312" w:hint="eastAsia"/>
          <w:bCs/>
        </w:rPr>
        <w:t>本次投标工作是按照《中华人民共和国经济合同法》、《中华人民共和国招标投标法》等有关法规组织和实施，遵循公开、公平、公正和诚实信用的原则。现将有关事项通知如下。</w:t>
      </w:r>
    </w:p>
    <w:p w:rsidR="0036175D" w:rsidRPr="007A6DBC" w:rsidRDefault="0036175D" w:rsidP="000B3A72">
      <w:pPr>
        <w:spacing w:line="440" w:lineRule="exact"/>
        <w:ind w:firstLineChars="198" w:firstLine="557"/>
        <w:outlineLvl w:val="0"/>
        <w:rPr>
          <w:rFonts w:ascii="楷体_GB2312" w:eastAsia="楷体_GB2312"/>
          <w:b/>
        </w:rPr>
      </w:pPr>
      <w:r w:rsidRPr="007A6DBC">
        <w:rPr>
          <w:rFonts w:ascii="楷体_GB2312" w:eastAsia="楷体_GB2312" w:hint="eastAsia"/>
          <w:b/>
        </w:rPr>
        <w:t>一、投标须知</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1、参加投标单位的注册资金须在</w:t>
      </w:r>
      <w:r w:rsidR="00332A27" w:rsidRPr="007A6DBC">
        <w:rPr>
          <w:rFonts w:ascii="楷体_GB2312" w:eastAsia="楷体_GB2312" w:hint="eastAsia"/>
          <w:bCs/>
        </w:rPr>
        <w:t>3</w:t>
      </w:r>
      <w:r w:rsidRPr="007A6DBC">
        <w:rPr>
          <w:rFonts w:ascii="楷体_GB2312" w:eastAsia="楷体_GB2312" w:hint="eastAsia"/>
          <w:bCs/>
        </w:rPr>
        <w:t>00万元人民币（含）以上。</w:t>
      </w:r>
    </w:p>
    <w:p w:rsidR="0036175D" w:rsidRPr="007A6DBC" w:rsidRDefault="0036175D" w:rsidP="00154AE9">
      <w:pPr>
        <w:spacing w:line="440" w:lineRule="exact"/>
        <w:ind w:firstLineChars="200" w:firstLine="560"/>
        <w:rPr>
          <w:rFonts w:ascii="楷体_GB2312" w:eastAsia="楷体_GB2312"/>
          <w:bCs/>
        </w:rPr>
      </w:pPr>
      <w:r w:rsidRPr="007A6DBC">
        <w:rPr>
          <w:rFonts w:ascii="楷体_GB2312" w:eastAsia="楷体_GB2312" w:hint="eastAsia"/>
          <w:bCs/>
        </w:rPr>
        <w:t>2</w:t>
      </w:r>
      <w:r w:rsidR="00242EB2" w:rsidRPr="007A6DBC">
        <w:rPr>
          <w:rFonts w:ascii="楷体_GB2312" w:eastAsia="楷体_GB2312" w:hint="eastAsia"/>
          <w:bCs/>
        </w:rPr>
        <w:t>、如果投标单位代表不是法定代表人，须持有《法定代表人授权</w:t>
      </w:r>
      <w:r w:rsidRPr="007A6DBC">
        <w:rPr>
          <w:rFonts w:ascii="楷体_GB2312" w:eastAsia="楷体_GB2312" w:hint="eastAsia"/>
          <w:bCs/>
        </w:rPr>
        <w:t>书》。</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3、投标单位具有良好的银行资信、经营业绩和商业信誉，没有违法违约记录。</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4、投标单位必须承诺从接到</w:t>
      </w:r>
      <w:r w:rsidRPr="007A6DBC">
        <w:rPr>
          <w:rFonts w:ascii="楷体_GB2312" w:eastAsia="楷体_GB2312" w:hint="eastAsia"/>
        </w:rPr>
        <w:t>招</w:t>
      </w:r>
      <w:r w:rsidRPr="007A6DBC">
        <w:rPr>
          <w:rFonts w:ascii="楷体_GB2312" w:eastAsia="楷体_GB2312" w:hint="eastAsia"/>
          <w:bCs/>
        </w:rPr>
        <w:t>标书之日起，对从招标活动中获得的</w:t>
      </w:r>
      <w:r w:rsidRPr="007A6DBC">
        <w:rPr>
          <w:rFonts w:ascii="楷体_GB2312" w:eastAsia="楷体_GB2312" w:hint="eastAsia"/>
        </w:rPr>
        <w:t>招</w:t>
      </w:r>
      <w:r w:rsidRPr="007A6DBC">
        <w:rPr>
          <w:rFonts w:ascii="楷体_GB2312" w:eastAsia="楷体_GB2312" w:hint="eastAsia"/>
          <w:bCs/>
        </w:rPr>
        <w:t>标人相关资料承担保密责任。</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5、投标单位须仔细阅读</w:t>
      </w:r>
      <w:r w:rsidRPr="007A6DBC">
        <w:rPr>
          <w:rFonts w:ascii="楷体_GB2312" w:eastAsia="楷体_GB2312" w:hint="eastAsia"/>
        </w:rPr>
        <w:t>招</w:t>
      </w:r>
      <w:r w:rsidRPr="007A6DBC">
        <w:rPr>
          <w:rFonts w:ascii="楷体_GB2312" w:eastAsia="楷体_GB2312" w:hint="eastAsia"/>
          <w:bCs/>
        </w:rPr>
        <w:t>标文件，如发现有任何疑问、冲突或技术问题，投标单位须向招标方咨询。参加本次投标，表示投标单位同意并遵守本次招标文件的条款。</w:t>
      </w:r>
    </w:p>
    <w:p w:rsidR="00F66738" w:rsidRPr="007A6DBC" w:rsidRDefault="0036175D" w:rsidP="00F66738">
      <w:pPr>
        <w:spacing w:line="440" w:lineRule="exact"/>
        <w:ind w:firstLineChars="200" w:firstLine="560"/>
        <w:rPr>
          <w:rFonts w:ascii="楷体_GB2312" w:eastAsia="楷体_GB2312"/>
          <w:bCs/>
        </w:rPr>
      </w:pPr>
      <w:r w:rsidRPr="007A6DBC">
        <w:rPr>
          <w:rFonts w:ascii="楷体_GB2312" w:eastAsia="楷体_GB2312" w:hint="eastAsia"/>
          <w:bCs/>
        </w:rPr>
        <w:t>6、投标单位应仔细阅读</w:t>
      </w:r>
      <w:r w:rsidRPr="007A6DBC">
        <w:rPr>
          <w:rFonts w:ascii="楷体_GB2312" w:eastAsia="楷体_GB2312" w:hint="eastAsia"/>
        </w:rPr>
        <w:t>招</w:t>
      </w:r>
      <w:r w:rsidRPr="007A6DBC">
        <w:rPr>
          <w:rFonts w:ascii="楷体_GB2312" w:eastAsia="楷体_GB2312" w:hint="eastAsia"/>
          <w:bCs/>
        </w:rPr>
        <w:t>标采购文件中的所有内容，按照招标文件要求及有关资料，详细编制投标书，并保证投标书的正确性和真实性，所有文件资料必须是针对本次投标；投标书与招标书有不一致或冲突的事项，必须单独书面补充说明，否则投标书作废。</w:t>
      </w:r>
    </w:p>
    <w:p w:rsidR="00F66738" w:rsidRPr="007A6DBC" w:rsidRDefault="00F66738" w:rsidP="00F66738">
      <w:pPr>
        <w:spacing w:line="440" w:lineRule="exact"/>
        <w:ind w:firstLineChars="200" w:firstLine="560"/>
        <w:rPr>
          <w:rFonts w:ascii="楷体_GB2312" w:eastAsia="楷体_GB2312"/>
          <w:bCs/>
        </w:rPr>
      </w:pPr>
      <w:r w:rsidRPr="007A6DBC">
        <w:rPr>
          <w:rFonts w:ascii="楷体_GB2312" w:eastAsia="楷体_GB2312" w:hint="eastAsia"/>
          <w:bCs/>
        </w:rPr>
        <w:t>7、投标文件有下列情况之一的视为无效</w:t>
      </w:r>
    </w:p>
    <w:p w:rsidR="007A7343" w:rsidRPr="007A7343" w:rsidRDefault="007A7343" w:rsidP="007A7343">
      <w:pPr>
        <w:spacing w:line="440" w:lineRule="exact"/>
        <w:ind w:firstLineChars="200" w:firstLine="560"/>
        <w:rPr>
          <w:rFonts w:ascii="楷体_GB2312" w:eastAsia="楷体_GB2312"/>
          <w:bCs/>
        </w:rPr>
      </w:pPr>
      <w:r w:rsidRPr="007A7343">
        <w:rPr>
          <w:rFonts w:ascii="楷体_GB2312" w:eastAsia="楷体_GB2312" w:hint="eastAsia"/>
          <w:bCs/>
        </w:rPr>
        <w:t>1）投标单位</w:t>
      </w:r>
      <w:r w:rsidR="003B4202">
        <w:rPr>
          <w:rFonts w:ascii="楷体_GB2312" w:eastAsia="楷体_GB2312" w:hint="eastAsia"/>
          <w:bCs/>
        </w:rPr>
        <w:t>未能</w:t>
      </w:r>
      <w:r w:rsidRPr="007A7343">
        <w:rPr>
          <w:rFonts w:ascii="楷体_GB2312" w:eastAsia="楷体_GB2312" w:hint="eastAsia"/>
          <w:bCs/>
        </w:rPr>
        <w:t>提供三年内浙江省农信行业</w:t>
      </w:r>
      <w:r w:rsidR="003B4202" w:rsidRPr="007A7343">
        <w:rPr>
          <w:rFonts w:ascii="楷体_GB2312" w:eastAsia="楷体_GB2312" w:hint="eastAsia"/>
          <w:bCs/>
        </w:rPr>
        <w:t>合同金额不小于100万元人民币</w:t>
      </w:r>
      <w:r w:rsidR="003B4202">
        <w:rPr>
          <w:rFonts w:ascii="楷体_GB2312" w:eastAsia="楷体_GB2312" w:hint="eastAsia"/>
          <w:bCs/>
        </w:rPr>
        <w:t>的</w:t>
      </w:r>
      <w:r w:rsidRPr="007A7343">
        <w:rPr>
          <w:rFonts w:ascii="楷体_GB2312" w:eastAsia="楷体_GB2312" w:hint="eastAsia"/>
          <w:bCs/>
        </w:rPr>
        <w:t>存储改造成功案例</w:t>
      </w:r>
      <w:r w:rsidR="003B4202">
        <w:rPr>
          <w:rFonts w:ascii="楷体_GB2312" w:eastAsia="楷体_GB2312" w:hint="eastAsia"/>
          <w:bCs/>
        </w:rPr>
        <w:t>。</w:t>
      </w:r>
    </w:p>
    <w:p w:rsidR="007A7343" w:rsidRPr="00A475C1" w:rsidRDefault="007A7343" w:rsidP="007A7343">
      <w:pPr>
        <w:spacing w:line="440" w:lineRule="exact"/>
        <w:ind w:firstLineChars="200" w:firstLine="560"/>
        <w:rPr>
          <w:rFonts w:ascii="楷体_GB2312" w:eastAsia="楷体_GB2312"/>
          <w:bCs/>
        </w:rPr>
      </w:pPr>
      <w:r>
        <w:rPr>
          <w:rFonts w:ascii="楷体_GB2312" w:eastAsia="楷体_GB2312" w:hint="eastAsia"/>
          <w:bCs/>
        </w:rPr>
        <w:t>2）</w:t>
      </w:r>
      <w:r w:rsidRPr="00A475C1">
        <w:rPr>
          <w:rFonts w:ascii="楷体_GB2312" w:eastAsia="楷体_GB2312" w:hint="eastAsia"/>
          <w:bCs/>
        </w:rPr>
        <w:t>逾期送达的。</w:t>
      </w:r>
    </w:p>
    <w:p w:rsidR="007A7343" w:rsidRPr="00A475C1" w:rsidRDefault="007A7343" w:rsidP="007A7343">
      <w:pPr>
        <w:spacing w:line="440" w:lineRule="exact"/>
        <w:ind w:firstLineChars="200" w:firstLine="560"/>
        <w:rPr>
          <w:rFonts w:ascii="楷体_GB2312" w:eastAsia="楷体_GB2312"/>
          <w:bCs/>
        </w:rPr>
      </w:pPr>
      <w:r>
        <w:rPr>
          <w:rFonts w:ascii="楷体_GB2312" w:eastAsia="楷体_GB2312" w:hint="eastAsia"/>
          <w:bCs/>
        </w:rPr>
        <w:t>3</w:t>
      </w:r>
      <w:r w:rsidRPr="00A475C1">
        <w:rPr>
          <w:rFonts w:ascii="楷体_GB2312" w:eastAsia="楷体_GB2312" w:hint="eastAsia"/>
          <w:bCs/>
        </w:rPr>
        <w:t>）标书制作不规范、未按招标文件要求编制或字迹模糊、辨认不清的。</w:t>
      </w:r>
    </w:p>
    <w:p w:rsidR="007A7343" w:rsidRPr="00A475C1" w:rsidRDefault="007A7343" w:rsidP="007A7343">
      <w:pPr>
        <w:spacing w:line="440" w:lineRule="exact"/>
        <w:ind w:firstLineChars="200" w:firstLine="560"/>
        <w:rPr>
          <w:rFonts w:ascii="楷体_GB2312" w:eastAsia="楷体_GB2312"/>
          <w:bCs/>
        </w:rPr>
      </w:pPr>
      <w:r>
        <w:rPr>
          <w:rFonts w:ascii="楷体_GB2312" w:eastAsia="楷体_GB2312" w:hint="eastAsia"/>
          <w:bCs/>
        </w:rPr>
        <w:t>4</w:t>
      </w:r>
      <w:r w:rsidRPr="00A475C1">
        <w:rPr>
          <w:rFonts w:ascii="楷体_GB2312" w:eastAsia="楷体_GB2312" w:hint="eastAsia"/>
          <w:bCs/>
        </w:rPr>
        <w:t>）投标单位递交两份或两份以上内容不同的投标书，未声明哪一份有效的。</w:t>
      </w:r>
    </w:p>
    <w:p w:rsidR="007A7343" w:rsidRPr="00A475C1" w:rsidRDefault="007A7343" w:rsidP="007A7343">
      <w:pPr>
        <w:spacing w:line="440" w:lineRule="exact"/>
        <w:ind w:firstLineChars="200" w:firstLine="560"/>
        <w:rPr>
          <w:rFonts w:ascii="楷体_GB2312" w:eastAsia="楷体_GB2312"/>
          <w:bCs/>
        </w:rPr>
      </w:pPr>
      <w:r>
        <w:rPr>
          <w:rFonts w:ascii="楷体_GB2312" w:eastAsia="楷体_GB2312" w:hint="eastAsia"/>
          <w:bCs/>
        </w:rPr>
        <w:t>5</w:t>
      </w:r>
      <w:r w:rsidRPr="00A475C1">
        <w:rPr>
          <w:rFonts w:ascii="楷体_GB2312" w:eastAsia="楷体_GB2312" w:hint="eastAsia"/>
          <w:bCs/>
        </w:rPr>
        <w:t>）未</w:t>
      </w:r>
      <w:r>
        <w:rPr>
          <w:rFonts w:ascii="楷体_GB2312" w:eastAsia="楷体_GB2312" w:hint="eastAsia"/>
          <w:bCs/>
        </w:rPr>
        <w:t>按时</w:t>
      </w:r>
      <w:r w:rsidRPr="00A475C1">
        <w:rPr>
          <w:rFonts w:ascii="楷体_GB2312" w:eastAsia="楷体_GB2312" w:hint="eastAsia"/>
          <w:bCs/>
        </w:rPr>
        <w:t>缴纳投标保证金。</w:t>
      </w:r>
    </w:p>
    <w:p w:rsidR="007A7343" w:rsidRPr="00A475C1" w:rsidRDefault="007A7343" w:rsidP="007A7343">
      <w:pPr>
        <w:spacing w:line="440" w:lineRule="exact"/>
        <w:ind w:firstLineChars="200" w:firstLine="560"/>
        <w:rPr>
          <w:rFonts w:ascii="楷体_GB2312" w:eastAsia="楷体_GB2312"/>
          <w:bCs/>
        </w:rPr>
      </w:pPr>
      <w:r>
        <w:rPr>
          <w:rFonts w:ascii="楷体_GB2312" w:eastAsia="楷体_GB2312" w:hint="eastAsia"/>
          <w:bCs/>
        </w:rPr>
        <w:t>6</w:t>
      </w:r>
      <w:r w:rsidRPr="00A475C1">
        <w:rPr>
          <w:rFonts w:ascii="楷体_GB2312" w:eastAsia="楷体_GB2312" w:hint="eastAsia"/>
          <w:bCs/>
        </w:rPr>
        <w:t>）未入围本行供应商的。</w:t>
      </w:r>
    </w:p>
    <w:p w:rsidR="0036175D" w:rsidRPr="007A6DBC" w:rsidRDefault="00F66738">
      <w:pPr>
        <w:spacing w:line="440" w:lineRule="exact"/>
        <w:ind w:firstLineChars="200" w:firstLine="560"/>
        <w:rPr>
          <w:rFonts w:ascii="楷体_GB2312" w:eastAsia="楷体_GB2312"/>
          <w:bCs/>
        </w:rPr>
      </w:pPr>
      <w:r w:rsidRPr="007A6DBC">
        <w:rPr>
          <w:rFonts w:ascii="楷体_GB2312" w:eastAsia="楷体_GB2312" w:hint="eastAsia"/>
          <w:bCs/>
        </w:rPr>
        <w:t>8</w:t>
      </w:r>
      <w:r w:rsidR="0036175D" w:rsidRPr="007A6DBC">
        <w:rPr>
          <w:rFonts w:ascii="楷体_GB2312" w:eastAsia="楷体_GB2312" w:hint="eastAsia"/>
          <w:bCs/>
        </w:rPr>
        <w:t>、无论投标结果如何，投标单位无权过问投标细节及中标、落标原</w:t>
      </w:r>
      <w:r w:rsidR="0036175D" w:rsidRPr="007A6DBC">
        <w:rPr>
          <w:rFonts w:ascii="楷体_GB2312" w:eastAsia="楷体_GB2312" w:hint="eastAsia"/>
          <w:bCs/>
        </w:rPr>
        <w:lastRenderedPageBreak/>
        <w:t>因；投标单位自行承担投标活动中所发生的全部费用，投标文件和资料不予退还。</w:t>
      </w:r>
    </w:p>
    <w:p w:rsidR="0036175D" w:rsidRPr="007A6DBC" w:rsidRDefault="00F66738">
      <w:pPr>
        <w:spacing w:line="440" w:lineRule="exact"/>
        <w:ind w:firstLineChars="200" w:firstLine="560"/>
        <w:rPr>
          <w:rFonts w:ascii="楷体_GB2312" w:eastAsia="楷体_GB2312"/>
          <w:bCs/>
        </w:rPr>
      </w:pPr>
      <w:r w:rsidRPr="007A6DBC">
        <w:rPr>
          <w:rFonts w:ascii="楷体_GB2312" w:eastAsia="楷体_GB2312" w:hint="eastAsia"/>
          <w:bCs/>
        </w:rPr>
        <w:t>9</w:t>
      </w:r>
      <w:r w:rsidR="0036175D" w:rsidRPr="007A6DBC">
        <w:rPr>
          <w:rFonts w:ascii="楷体_GB2312" w:eastAsia="楷体_GB2312" w:hint="eastAsia"/>
          <w:bCs/>
        </w:rPr>
        <w:t>、投标单位必须对招标文件中涉及到的专利负责，并保证不伤害招标方的利益。在法律范围内，所有文字、商标和技术侵权造成的相关费用，招标方概不负责,由投标单位承担。</w:t>
      </w:r>
    </w:p>
    <w:p w:rsidR="0036175D" w:rsidRPr="007A6DBC" w:rsidRDefault="00F66738">
      <w:pPr>
        <w:spacing w:line="440" w:lineRule="exact"/>
        <w:ind w:firstLineChars="200" w:firstLine="560"/>
        <w:rPr>
          <w:rFonts w:ascii="楷体_GB2312" w:eastAsia="楷体_GB2312"/>
        </w:rPr>
      </w:pPr>
      <w:r w:rsidRPr="007A6DBC">
        <w:rPr>
          <w:rFonts w:ascii="楷体_GB2312" w:eastAsia="楷体_GB2312" w:hint="eastAsia"/>
          <w:bCs/>
        </w:rPr>
        <w:t>10</w:t>
      </w:r>
      <w:r w:rsidR="0036175D" w:rsidRPr="007A6DBC">
        <w:rPr>
          <w:rFonts w:ascii="楷体_GB2312" w:eastAsia="楷体_GB2312" w:hint="eastAsia"/>
          <w:bCs/>
        </w:rPr>
        <w:t>、</w:t>
      </w:r>
      <w:r w:rsidR="0036175D" w:rsidRPr="007A6DBC">
        <w:rPr>
          <w:rFonts w:ascii="楷体_GB2312" w:eastAsia="楷体_GB2312" w:hint="eastAsia"/>
        </w:rPr>
        <w:t>投标单位不得相互串通投标报价，不得排挤其他投标人的公平竞争，损害招标方或者其他投标人的合法权益。</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1</w:t>
      </w:r>
      <w:r w:rsidR="00F66738" w:rsidRPr="007A6DBC">
        <w:rPr>
          <w:rFonts w:ascii="楷体_GB2312" w:eastAsia="楷体_GB2312" w:hint="eastAsia"/>
          <w:bCs/>
        </w:rPr>
        <w:t>1</w:t>
      </w:r>
      <w:r w:rsidRPr="007A6DBC">
        <w:rPr>
          <w:rFonts w:ascii="楷体_GB2312" w:eastAsia="楷体_GB2312" w:hint="eastAsia"/>
          <w:bCs/>
        </w:rPr>
        <w:t>、招标方在授予合同时有权对“招标内容”中规定的项目予以变更，对设备数量和服务等予以增减，价格相应增减。</w:t>
      </w:r>
    </w:p>
    <w:p w:rsidR="004E2FE9" w:rsidRPr="007A6DBC" w:rsidRDefault="004E2FE9">
      <w:pPr>
        <w:spacing w:line="440" w:lineRule="exact"/>
        <w:ind w:firstLineChars="200" w:firstLine="560"/>
        <w:rPr>
          <w:rFonts w:ascii="楷体_GB2312" w:eastAsia="楷体_GB2312"/>
          <w:bCs/>
        </w:rPr>
      </w:pPr>
      <w:r w:rsidRPr="007A6DBC">
        <w:rPr>
          <w:rFonts w:ascii="楷体_GB2312" w:eastAsia="楷体_GB2312" w:hint="eastAsia"/>
          <w:bCs/>
        </w:rPr>
        <w:t>12、投标保证金：参加投标单位在投标前应向招标人交纳投标保证金</w:t>
      </w:r>
      <w:r w:rsidR="009D51C7" w:rsidRPr="007A6DBC">
        <w:rPr>
          <w:rFonts w:ascii="楷体_GB2312" w:eastAsia="楷体_GB2312" w:hint="eastAsia"/>
          <w:bCs/>
        </w:rPr>
        <w:t>5</w:t>
      </w:r>
      <w:r w:rsidRPr="007A6DBC">
        <w:rPr>
          <w:rFonts w:ascii="楷体_GB2312" w:eastAsia="楷体_GB2312" w:hint="eastAsia"/>
          <w:bCs/>
        </w:rPr>
        <w:t>万元，对此保证金，招投标结束时按如下办法处置：对未中标者，招投标结束后即予退还，对中标者，在10个工作日内根据本标书内容签订与招标人的项目合同，</w:t>
      </w:r>
      <w:r w:rsidR="00AB64AF" w:rsidRPr="007A6DBC">
        <w:rPr>
          <w:rFonts w:ascii="楷体_GB2312" w:eastAsia="楷体_GB2312" w:hint="eastAsia"/>
          <w:bCs/>
        </w:rPr>
        <w:t>保证金于双方合同签订并生效后10个工作日内退还。</w:t>
      </w:r>
      <w:r w:rsidRPr="007A6DBC">
        <w:rPr>
          <w:rFonts w:ascii="楷体_GB2312" w:eastAsia="楷体_GB2312" w:hint="eastAsia"/>
          <w:bCs/>
        </w:rPr>
        <w:t>如中标方</w:t>
      </w:r>
      <w:r w:rsidR="005249AE">
        <w:rPr>
          <w:rFonts w:ascii="楷体_GB2312" w:eastAsia="楷体_GB2312" w:hint="eastAsia"/>
          <w:bCs/>
        </w:rPr>
        <w:t>未能在规定时间内与招标人完成</w:t>
      </w:r>
      <w:r w:rsidRPr="007A6DBC">
        <w:rPr>
          <w:rFonts w:ascii="楷体_GB2312" w:eastAsia="楷体_GB2312" w:hint="eastAsia"/>
          <w:bCs/>
        </w:rPr>
        <w:t>合同</w:t>
      </w:r>
      <w:r w:rsidR="005249AE">
        <w:rPr>
          <w:rFonts w:ascii="楷体_GB2312" w:eastAsia="楷体_GB2312" w:hint="eastAsia"/>
          <w:bCs/>
        </w:rPr>
        <w:t>签订</w:t>
      </w:r>
      <w:r w:rsidRPr="007A6DBC">
        <w:rPr>
          <w:rFonts w:ascii="楷体_GB2312" w:eastAsia="楷体_GB2312" w:hint="eastAsia"/>
          <w:bCs/>
        </w:rPr>
        <w:t>，</w:t>
      </w:r>
      <w:r w:rsidR="005249AE">
        <w:rPr>
          <w:rFonts w:ascii="楷体_GB2312" w:eastAsia="楷体_GB2312" w:hint="eastAsia"/>
          <w:bCs/>
        </w:rPr>
        <w:t>则</w:t>
      </w:r>
      <w:r w:rsidRPr="007A6DBC">
        <w:rPr>
          <w:rFonts w:ascii="楷体_GB2312" w:eastAsia="楷体_GB2312" w:hint="eastAsia"/>
          <w:bCs/>
        </w:rPr>
        <w:t>招标方将不退还该保证金。</w:t>
      </w:r>
    </w:p>
    <w:p w:rsidR="0036175D" w:rsidRPr="007A6DBC" w:rsidRDefault="0036175D" w:rsidP="000B3A72">
      <w:pPr>
        <w:spacing w:line="440" w:lineRule="exact"/>
        <w:ind w:firstLineChars="198" w:firstLine="557"/>
        <w:outlineLvl w:val="0"/>
        <w:rPr>
          <w:rFonts w:ascii="楷体_GB2312" w:eastAsia="楷体_GB2312"/>
          <w:b/>
        </w:rPr>
      </w:pPr>
      <w:r w:rsidRPr="007A6DBC">
        <w:rPr>
          <w:rFonts w:ascii="楷体_GB2312" w:eastAsia="楷体_GB2312" w:hint="eastAsia"/>
          <w:b/>
        </w:rPr>
        <w:t>二、招标内容（</w:t>
      </w:r>
      <w:r w:rsidR="009F48C8" w:rsidRPr="007A6DBC">
        <w:rPr>
          <w:rFonts w:ascii="楷体_GB2312" w:eastAsia="楷体_GB2312" w:hAnsi="宋体" w:cs="宋体" w:hint="eastAsia"/>
          <w:b/>
        </w:rPr>
        <w:t>详见附件</w:t>
      </w:r>
      <w:r w:rsidR="006A5E0A" w:rsidRPr="007A6DBC">
        <w:rPr>
          <w:rFonts w:ascii="楷体_GB2312" w:eastAsia="楷体_GB2312" w:hAnsi="宋体" w:cs="宋体" w:hint="eastAsia"/>
          <w:b/>
        </w:rPr>
        <w:t>一</w:t>
      </w:r>
      <w:r w:rsidRPr="007A6DBC">
        <w:rPr>
          <w:rFonts w:ascii="楷体_GB2312" w:eastAsia="楷体_GB2312" w:hint="eastAsia"/>
          <w:b/>
        </w:rPr>
        <w:t>）</w:t>
      </w:r>
    </w:p>
    <w:p w:rsidR="0036175D" w:rsidRPr="007A6DBC" w:rsidRDefault="0036175D" w:rsidP="00154AE9">
      <w:pPr>
        <w:spacing w:line="440" w:lineRule="exact"/>
        <w:ind w:firstLineChars="200" w:firstLine="560"/>
        <w:rPr>
          <w:rFonts w:ascii="楷体_GB2312" w:eastAsia="楷体_GB2312"/>
          <w:bCs/>
        </w:rPr>
      </w:pPr>
      <w:r w:rsidRPr="007A6DBC">
        <w:rPr>
          <w:rFonts w:ascii="楷体_GB2312" w:eastAsia="楷体_GB2312" w:hint="eastAsia"/>
          <w:bCs/>
        </w:rPr>
        <w:t>1、</w:t>
      </w:r>
      <w:r w:rsidR="006A5E0A" w:rsidRPr="007A6DBC">
        <w:rPr>
          <w:rFonts w:ascii="楷体_GB2312" w:eastAsia="楷体_GB2312" w:hint="eastAsia"/>
          <w:bCs/>
        </w:rPr>
        <w:t>所有设备</w:t>
      </w:r>
      <w:r w:rsidRPr="007A6DBC">
        <w:rPr>
          <w:rFonts w:ascii="楷体_GB2312" w:eastAsia="楷体_GB2312" w:hint="eastAsia"/>
          <w:bCs/>
        </w:rPr>
        <w:t>须附详细配置和技术参数，设备为原厂生产。</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2、采购设</w:t>
      </w:r>
      <w:r w:rsidR="00944AA8" w:rsidRPr="007A6DBC">
        <w:rPr>
          <w:rFonts w:ascii="楷体_GB2312" w:eastAsia="楷体_GB2312" w:hint="eastAsia"/>
          <w:bCs/>
        </w:rPr>
        <w:t>备报价必须包括设备价款、配件、运费、保险费、税金、管理费、安装调试费、项目集成费及一年的运维服务费</w:t>
      </w:r>
      <w:r w:rsidRPr="007A6DBC">
        <w:rPr>
          <w:rFonts w:ascii="楷体_GB2312" w:eastAsia="楷体_GB2312" w:hint="eastAsia"/>
          <w:bCs/>
        </w:rPr>
        <w:t>，最终报价以人民币为结算单位。</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rPr>
        <w:t>3、</w:t>
      </w:r>
      <w:r w:rsidRPr="007A6DBC">
        <w:rPr>
          <w:rFonts w:ascii="楷体_GB2312" w:eastAsia="楷体_GB2312" w:hint="eastAsia"/>
          <w:bCs/>
        </w:rPr>
        <w:t>招标文件中未列出的相关辅助材料和费用，在投标报价时一并考虑，项目施工过程中不再单独结算。</w:t>
      </w:r>
    </w:p>
    <w:p w:rsidR="0036175D" w:rsidRPr="007A6DBC" w:rsidRDefault="00ED1481">
      <w:pPr>
        <w:spacing w:line="440" w:lineRule="exact"/>
        <w:ind w:firstLineChars="200" w:firstLine="560"/>
        <w:rPr>
          <w:rFonts w:ascii="楷体_GB2312" w:eastAsia="楷体_GB2312"/>
          <w:bCs/>
        </w:rPr>
      </w:pPr>
      <w:r w:rsidRPr="007A6DBC">
        <w:rPr>
          <w:rFonts w:ascii="楷体_GB2312" w:eastAsia="楷体_GB2312" w:hint="eastAsia"/>
          <w:bCs/>
        </w:rPr>
        <w:t>４、工期要求在合同签订之日起</w:t>
      </w:r>
      <w:r w:rsidR="00944AA8" w:rsidRPr="007A6DBC">
        <w:rPr>
          <w:rFonts w:ascii="楷体_GB2312" w:eastAsia="楷体_GB2312" w:hint="eastAsia"/>
          <w:bCs/>
        </w:rPr>
        <w:t>30</w:t>
      </w:r>
      <w:r w:rsidR="0036175D" w:rsidRPr="007A6DBC">
        <w:rPr>
          <w:rFonts w:ascii="楷体_GB2312" w:eastAsia="楷体_GB2312" w:hint="eastAsia"/>
          <w:bCs/>
        </w:rPr>
        <w:t>天内完成。</w:t>
      </w:r>
    </w:p>
    <w:p w:rsidR="0036175D" w:rsidRPr="007A6DBC" w:rsidRDefault="0036175D" w:rsidP="000B3A72">
      <w:pPr>
        <w:spacing w:line="440" w:lineRule="exact"/>
        <w:ind w:firstLineChars="198" w:firstLine="557"/>
        <w:outlineLvl w:val="0"/>
        <w:rPr>
          <w:rFonts w:ascii="楷体_GB2312" w:eastAsia="楷体_GB2312"/>
          <w:b/>
        </w:rPr>
      </w:pPr>
      <w:r w:rsidRPr="007A6DBC">
        <w:rPr>
          <w:rFonts w:ascii="楷体_GB2312" w:eastAsia="楷体_GB2312" w:hint="eastAsia"/>
          <w:b/>
        </w:rPr>
        <w:t>三、评标办法</w:t>
      </w:r>
    </w:p>
    <w:p w:rsidR="00805A14" w:rsidRPr="007A6DBC" w:rsidRDefault="00805A14" w:rsidP="00805A14">
      <w:pPr>
        <w:spacing w:line="440" w:lineRule="exact"/>
        <w:ind w:firstLineChars="200" w:firstLine="560"/>
        <w:rPr>
          <w:rFonts w:ascii="楷体_GB2312" w:eastAsia="楷体_GB2312"/>
          <w:bCs/>
        </w:rPr>
      </w:pPr>
      <w:r w:rsidRPr="007A6DBC">
        <w:rPr>
          <w:rFonts w:ascii="楷体_GB2312" w:eastAsia="楷体_GB2312" w:hint="eastAsia"/>
          <w:bCs/>
        </w:rPr>
        <w:t>1、评标原则：招标方采用综合评审方式进行评标，评标综合得分由企业素质及社会信誉、技术标、商务标组成。</w:t>
      </w:r>
    </w:p>
    <w:p w:rsidR="00805A14" w:rsidRPr="007A6DBC" w:rsidRDefault="00805A14" w:rsidP="00805A14">
      <w:pPr>
        <w:spacing w:line="440" w:lineRule="exact"/>
        <w:ind w:firstLineChars="200" w:firstLine="560"/>
        <w:rPr>
          <w:rFonts w:ascii="楷体_GB2312" w:eastAsia="楷体_GB2312"/>
          <w:bCs/>
        </w:rPr>
      </w:pPr>
      <w:r w:rsidRPr="007A6DBC">
        <w:rPr>
          <w:rFonts w:ascii="楷体_GB2312" w:eastAsia="楷体_GB2312" w:hint="eastAsia"/>
          <w:bCs/>
        </w:rPr>
        <w:t>1）企业素质及社会信誉部分：投标单位的</w:t>
      </w:r>
      <w:r w:rsidR="00CD0400" w:rsidRPr="007A6DBC">
        <w:rPr>
          <w:rFonts w:ascii="楷体_GB2312" w:eastAsia="楷体_GB2312" w:hint="eastAsia"/>
          <w:bCs/>
        </w:rPr>
        <w:t>社会信誉和企业素质，由评委指定专人查阅原始证件</w:t>
      </w:r>
      <w:r w:rsidR="006153F6" w:rsidRPr="007A6DBC">
        <w:rPr>
          <w:rFonts w:ascii="楷体_GB2312" w:eastAsia="楷体_GB2312" w:hint="eastAsia"/>
          <w:bCs/>
        </w:rPr>
        <w:t>复印件进行</w:t>
      </w:r>
      <w:r w:rsidR="00CD0400" w:rsidRPr="007A6DBC">
        <w:rPr>
          <w:rFonts w:ascii="楷体_GB2312" w:eastAsia="楷体_GB2312" w:hint="eastAsia"/>
          <w:bCs/>
        </w:rPr>
        <w:t>评分</w:t>
      </w:r>
      <w:r w:rsidR="006153F6" w:rsidRPr="007A6DBC">
        <w:rPr>
          <w:rFonts w:ascii="楷体_GB2312" w:eastAsia="楷体_GB2312" w:hint="eastAsia"/>
          <w:bCs/>
        </w:rPr>
        <w:t>，若有</w:t>
      </w:r>
      <w:r w:rsidR="000C1F2B" w:rsidRPr="007A6DBC">
        <w:rPr>
          <w:rFonts w:ascii="楷体_GB2312" w:eastAsia="楷体_GB2312" w:hint="eastAsia"/>
          <w:bCs/>
        </w:rPr>
        <w:t>需要，请投标单位提</w:t>
      </w:r>
      <w:r w:rsidR="000C1F2B" w:rsidRPr="007A6DBC">
        <w:rPr>
          <w:rFonts w:ascii="楷体_GB2312" w:eastAsia="楷体_GB2312" w:hint="eastAsia"/>
          <w:bCs/>
        </w:rPr>
        <w:lastRenderedPageBreak/>
        <w:t>供原件备查</w:t>
      </w:r>
      <w:r w:rsidRPr="007A6DBC">
        <w:rPr>
          <w:rFonts w:ascii="楷体_GB2312" w:eastAsia="楷体_GB2312" w:hint="eastAsia"/>
          <w:bCs/>
        </w:rPr>
        <w:t>。</w:t>
      </w:r>
    </w:p>
    <w:p w:rsidR="00805A14" w:rsidRPr="007A6DBC" w:rsidRDefault="00805A14" w:rsidP="00805A14">
      <w:pPr>
        <w:spacing w:line="440" w:lineRule="exact"/>
        <w:ind w:firstLineChars="200" w:firstLine="560"/>
        <w:rPr>
          <w:rFonts w:ascii="楷体_GB2312" w:eastAsia="楷体_GB2312"/>
          <w:bCs/>
        </w:rPr>
      </w:pPr>
      <w:r w:rsidRPr="007A6DBC">
        <w:rPr>
          <w:rFonts w:ascii="楷体_GB2312" w:eastAsia="楷体_GB2312" w:hint="eastAsia"/>
          <w:bCs/>
        </w:rPr>
        <w:t>2）技术标部分：技术标部分由评委按照评标办法，采用无记名方法自行评分，如某个单项的评分超过所规定的分值范围，评委所打投标人的分数无效，不计分；如果评委对全部投标人的打分都一样，该打分表为无效不计分。技术标的最终分值为全部评委有效评分结果的平均值。</w:t>
      </w:r>
    </w:p>
    <w:p w:rsidR="000C1F2B" w:rsidRPr="007A6DBC" w:rsidRDefault="00805A14" w:rsidP="004E2FE9">
      <w:pPr>
        <w:spacing w:line="440" w:lineRule="exact"/>
        <w:ind w:firstLineChars="200" w:firstLine="560"/>
        <w:rPr>
          <w:rFonts w:ascii="楷体_GB2312" w:eastAsia="楷体_GB2312"/>
          <w:bCs/>
        </w:rPr>
      </w:pPr>
      <w:r w:rsidRPr="007A6DBC">
        <w:rPr>
          <w:rFonts w:ascii="楷体_GB2312" w:eastAsia="楷体_GB2312" w:hint="eastAsia"/>
          <w:bCs/>
        </w:rPr>
        <w:t>3）商务标部分：商务标部分主要以投标单位最终报价为依据，审查其费用是否合理、经济</w:t>
      </w:r>
      <w:r w:rsidR="00CD0400" w:rsidRPr="007A6DBC">
        <w:rPr>
          <w:rFonts w:ascii="楷体_GB2312" w:eastAsia="楷体_GB2312" w:hint="eastAsia"/>
          <w:bCs/>
        </w:rPr>
        <w:t>，有哪些优惠条件等，由评委指定专人按评标细则进行统计评分。我行</w:t>
      </w:r>
      <w:r w:rsidRPr="007A6DBC">
        <w:rPr>
          <w:rFonts w:ascii="楷体_GB2312" w:eastAsia="楷体_GB2312" w:hint="eastAsia"/>
          <w:bCs/>
        </w:rPr>
        <w:t>没有义务必须接受最低报价的投标。</w:t>
      </w:r>
    </w:p>
    <w:p w:rsidR="000C1F2B" w:rsidRPr="007A6DBC" w:rsidRDefault="000C1F2B" w:rsidP="00805A14">
      <w:pPr>
        <w:spacing w:line="440" w:lineRule="exact"/>
        <w:ind w:firstLineChars="200" w:firstLine="560"/>
        <w:rPr>
          <w:rFonts w:ascii="楷体_GB2312" w:eastAsia="楷体_GB2312"/>
          <w:bCs/>
        </w:rPr>
      </w:pPr>
      <w:r w:rsidRPr="007A6DBC">
        <w:rPr>
          <w:rFonts w:ascii="楷体_GB2312" w:eastAsia="楷体_GB2312" w:hint="eastAsia"/>
          <w:bCs/>
        </w:rPr>
        <w:t>４）具体评标办法：</w:t>
      </w:r>
    </w:p>
    <w:p w:rsidR="00DC31B1" w:rsidRPr="007A6DBC" w:rsidRDefault="000C1F2B" w:rsidP="00DA7AE4">
      <w:pPr>
        <w:widowControl/>
        <w:jc w:val="center"/>
        <w:rPr>
          <w:rFonts w:ascii="楷体_GB2312" w:eastAsia="楷体_GB2312" w:hAnsi="宋体" w:cs="宋体"/>
          <w:bCs/>
          <w:kern w:val="0"/>
          <w:sz w:val="36"/>
          <w:szCs w:val="36"/>
        </w:rPr>
      </w:pPr>
      <w:r w:rsidRPr="007A6DBC">
        <w:rPr>
          <w:rFonts w:ascii="楷体_GB2312" w:eastAsia="楷体_GB2312" w:hAnsi="宋体" w:cs="宋体" w:hint="eastAsia"/>
          <w:bCs/>
          <w:kern w:val="0"/>
          <w:sz w:val="36"/>
          <w:szCs w:val="36"/>
        </w:rPr>
        <w:t>新昌农商银行_________评标表</w:t>
      </w:r>
    </w:p>
    <w:tbl>
      <w:tblPr>
        <w:tblpPr w:leftFromText="180" w:rightFromText="180" w:topFromText="100" w:bottomFromText="100" w:vertAnchor="text" w:tblpX="-316" w:tblpY="40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134"/>
        <w:gridCol w:w="1798"/>
        <w:gridCol w:w="1418"/>
        <w:gridCol w:w="1417"/>
        <w:gridCol w:w="1756"/>
      </w:tblGrid>
      <w:tr w:rsidR="00992383" w:rsidRPr="007A6DBC" w:rsidTr="00992383">
        <w:trPr>
          <w:trHeight w:val="1394"/>
        </w:trPr>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992383" w:rsidRPr="007A6DBC" w:rsidRDefault="00992383" w:rsidP="00DA7AE4">
            <w:pPr>
              <w:widowControl/>
              <w:spacing w:line="360" w:lineRule="atLeast"/>
              <w:jc w:val="center"/>
              <w:rPr>
                <w:rFonts w:ascii="楷体_GB2312" w:eastAsia="楷体_GB2312" w:hAnsi="宋体" w:cs="宋体"/>
                <w:kern w:val="0"/>
                <w:sz w:val="24"/>
              </w:rPr>
            </w:pPr>
            <w:r w:rsidRPr="007A6DBC">
              <w:rPr>
                <w:rFonts w:ascii="楷体_GB2312" w:eastAsia="楷体_GB2312" w:hAnsi="宋体" w:cs="宋体" w:hint="eastAsia"/>
                <w:kern w:val="0"/>
                <w:sz w:val="24"/>
              </w:rPr>
              <w:t>公司名</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992383">
            <w:pPr>
              <w:widowControl/>
              <w:spacing w:line="360" w:lineRule="atLeast"/>
              <w:jc w:val="left"/>
              <w:rPr>
                <w:rFonts w:ascii="楷体_GB2312" w:eastAsia="楷体_GB2312" w:hAnsi="宋体" w:cs="宋体"/>
                <w:kern w:val="0"/>
                <w:sz w:val="24"/>
              </w:rPr>
            </w:pPr>
            <w:r w:rsidRPr="007A6DBC">
              <w:rPr>
                <w:rFonts w:ascii="楷体_GB2312" w:eastAsia="楷体_GB2312" w:hAnsi="宋体" w:cs="宋体" w:hint="eastAsia"/>
                <w:kern w:val="0"/>
                <w:sz w:val="24"/>
              </w:rPr>
              <w:t>A、投标报价（</w:t>
            </w:r>
            <w:r>
              <w:rPr>
                <w:rFonts w:ascii="楷体_GB2312" w:eastAsia="楷体_GB2312" w:hint="eastAsia"/>
                <w:kern w:val="0"/>
                <w:sz w:val="24"/>
              </w:rPr>
              <w:t>6</w:t>
            </w:r>
            <w:r w:rsidRPr="007A6DBC">
              <w:rPr>
                <w:rFonts w:ascii="楷体_GB2312" w:eastAsia="楷体_GB2312" w:hint="eastAsia"/>
                <w:kern w:val="0"/>
                <w:sz w:val="24"/>
              </w:rPr>
              <w:t>0</w:t>
            </w:r>
            <w:r w:rsidRPr="007A6DBC">
              <w:rPr>
                <w:rFonts w:ascii="楷体_GB2312" w:eastAsia="楷体_GB2312" w:hAnsi="宋体" w:cs="宋体" w:hint="eastAsia"/>
                <w:kern w:val="0"/>
                <w:sz w:val="24"/>
              </w:rPr>
              <w:t>分）</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 w:val="24"/>
              </w:rPr>
            </w:pPr>
            <w:r>
              <w:rPr>
                <w:rFonts w:ascii="楷体_GB2312" w:eastAsia="楷体_GB2312" w:hAnsi="新宋体" w:hint="eastAsia"/>
                <w:sz w:val="24"/>
              </w:rPr>
              <w:t>B</w:t>
            </w:r>
            <w:r w:rsidRPr="007A6DBC">
              <w:rPr>
                <w:rFonts w:ascii="楷体_GB2312" w:eastAsia="楷体_GB2312" w:hAnsi="新宋体" w:hint="eastAsia"/>
                <w:sz w:val="24"/>
              </w:rPr>
              <w:t>、公司综合素质--认证工程师数量</w:t>
            </w:r>
            <w:r w:rsidRPr="007A6DBC">
              <w:rPr>
                <w:rFonts w:ascii="楷体_GB2312" w:eastAsia="楷体_GB2312" w:hAnsi="宋体" w:cs="宋体" w:hint="eastAsia"/>
                <w:kern w:val="0"/>
                <w:sz w:val="24"/>
              </w:rPr>
              <w:t>（</w:t>
            </w:r>
            <w:r w:rsidRPr="007A6DBC">
              <w:rPr>
                <w:rFonts w:ascii="楷体_GB2312" w:eastAsia="楷体_GB2312" w:hint="eastAsia"/>
                <w:kern w:val="0"/>
                <w:sz w:val="24"/>
              </w:rPr>
              <w:t>10</w:t>
            </w:r>
            <w:r w:rsidRPr="007A6DBC">
              <w:rPr>
                <w:rFonts w:ascii="楷体_GB2312" w:eastAsia="楷体_GB2312" w:hAnsi="宋体" w:cs="宋体" w:hint="eastAsia"/>
                <w:kern w:val="0"/>
                <w:sz w:val="24"/>
              </w:rPr>
              <w:t>分）</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7A7343">
            <w:pPr>
              <w:widowControl/>
              <w:spacing w:line="360" w:lineRule="atLeast"/>
              <w:jc w:val="left"/>
              <w:rPr>
                <w:rFonts w:ascii="楷体_GB2312" w:eastAsia="楷体_GB2312" w:hAnsi="宋体" w:cs="宋体"/>
                <w:kern w:val="0"/>
                <w:sz w:val="24"/>
              </w:rPr>
            </w:pPr>
            <w:r>
              <w:rPr>
                <w:rFonts w:ascii="楷体_GB2312" w:eastAsia="楷体_GB2312" w:hAnsi="新宋体" w:hint="eastAsia"/>
                <w:sz w:val="24"/>
              </w:rPr>
              <w:t>C</w:t>
            </w:r>
            <w:r w:rsidRPr="007A6DBC">
              <w:rPr>
                <w:rFonts w:ascii="楷体_GB2312" w:eastAsia="楷体_GB2312" w:hAnsi="新宋体" w:hint="eastAsia"/>
                <w:sz w:val="24"/>
              </w:rPr>
              <w:t>、</w:t>
            </w:r>
            <w:r>
              <w:rPr>
                <w:rFonts w:ascii="楷体_GB2312" w:eastAsia="楷体_GB2312" w:hAnsi="新宋体" w:hint="eastAsia"/>
                <w:sz w:val="24"/>
              </w:rPr>
              <w:t>浙江农信</w:t>
            </w:r>
            <w:r w:rsidRPr="007A6DBC">
              <w:rPr>
                <w:rFonts w:ascii="楷体_GB2312" w:eastAsia="楷体_GB2312" w:hAnsi="新宋体" w:hint="eastAsia"/>
                <w:sz w:val="24"/>
              </w:rPr>
              <w:t>存储双活项目案例</w:t>
            </w:r>
            <w:r w:rsidRPr="007A6DBC">
              <w:rPr>
                <w:rFonts w:ascii="楷体_GB2312" w:eastAsia="楷体_GB2312" w:hAnsi="宋体" w:cs="宋体" w:hint="eastAsia"/>
                <w:kern w:val="0"/>
                <w:sz w:val="24"/>
              </w:rPr>
              <w:t>（</w:t>
            </w:r>
            <w:r w:rsidRPr="007A6DBC">
              <w:rPr>
                <w:rFonts w:ascii="楷体_GB2312" w:eastAsia="楷体_GB2312" w:hint="eastAsia"/>
                <w:kern w:val="0"/>
                <w:sz w:val="24"/>
              </w:rPr>
              <w:t>1</w:t>
            </w:r>
            <w:r>
              <w:rPr>
                <w:rFonts w:ascii="楷体_GB2312" w:eastAsia="楷体_GB2312" w:hint="eastAsia"/>
                <w:kern w:val="0"/>
                <w:sz w:val="24"/>
              </w:rPr>
              <w:t>0</w:t>
            </w:r>
            <w:r w:rsidRPr="007A6DBC">
              <w:rPr>
                <w:rFonts w:ascii="楷体_GB2312" w:eastAsia="楷体_GB2312" w:hAnsi="宋体" w:cs="宋体" w:hint="eastAsia"/>
                <w:kern w:val="0"/>
                <w:sz w:val="24"/>
              </w:rPr>
              <w:t>分）</w:t>
            </w:r>
          </w:p>
        </w:tc>
        <w:tc>
          <w:tcPr>
            <w:tcW w:w="1417" w:type="dxa"/>
            <w:tcBorders>
              <w:top w:val="single" w:sz="4" w:space="0" w:color="auto"/>
              <w:left w:val="single" w:sz="4" w:space="0" w:color="auto"/>
              <w:bottom w:val="single" w:sz="4" w:space="0" w:color="auto"/>
              <w:right w:val="single" w:sz="4" w:space="0" w:color="auto"/>
            </w:tcBorders>
          </w:tcPr>
          <w:p w:rsidR="00992383" w:rsidRPr="007A6DBC" w:rsidRDefault="00992383" w:rsidP="000B3A72">
            <w:pPr>
              <w:widowControl/>
              <w:spacing w:line="360" w:lineRule="atLeast"/>
              <w:jc w:val="center"/>
              <w:rPr>
                <w:rFonts w:ascii="楷体_GB2312" w:eastAsia="楷体_GB2312" w:hAnsi="宋体" w:cs="宋体"/>
                <w:kern w:val="0"/>
                <w:sz w:val="24"/>
              </w:rPr>
            </w:pPr>
            <w:r>
              <w:rPr>
                <w:rFonts w:ascii="楷体_GB2312" w:eastAsia="楷体_GB2312" w:hAnsi="新宋体" w:hint="eastAsia"/>
                <w:sz w:val="24"/>
              </w:rPr>
              <w:t>D</w:t>
            </w:r>
            <w:r w:rsidRPr="007A6DBC">
              <w:rPr>
                <w:rFonts w:ascii="楷体_GB2312" w:eastAsia="楷体_GB2312" w:hAnsi="新宋体" w:hint="eastAsia"/>
                <w:sz w:val="24"/>
              </w:rPr>
              <w:t>、售后服务与</w:t>
            </w:r>
            <w:r w:rsidRPr="007A6DBC">
              <w:rPr>
                <w:rFonts w:ascii="楷体_GB2312" w:eastAsia="楷体_GB2312" w:hAnsi="宋体" w:cs="宋体" w:hint="eastAsia"/>
                <w:kern w:val="0"/>
                <w:sz w:val="24"/>
              </w:rPr>
              <w:t>（</w:t>
            </w:r>
            <w:r>
              <w:rPr>
                <w:rFonts w:ascii="楷体_GB2312" w:eastAsia="楷体_GB2312" w:hint="eastAsia"/>
                <w:kern w:val="0"/>
                <w:sz w:val="24"/>
              </w:rPr>
              <w:t>2</w:t>
            </w:r>
            <w:r w:rsidRPr="007A6DBC">
              <w:rPr>
                <w:rFonts w:ascii="楷体_GB2312" w:eastAsia="楷体_GB2312" w:hint="eastAsia"/>
                <w:kern w:val="0"/>
                <w:sz w:val="24"/>
              </w:rPr>
              <w:t>0</w:t>
            </w:r>
            <w:r w:rsidRPr="007A6DBC">
              <w:rPr>
                <w:rFonts w:ascii="楷体_GB2312" w:eastAsia="楷体_GB2312" w:hAnsi="宋体" w:cs="宋体" w:hint="eastAsia"/>
                <w:kern w:val="0"/>
                <w:sz w:val="24"/>
              </w:rPr>
              <w:t>分）</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992383" w:rsidRPr="007A6DBC" w:rsidRDefault="00992383" w:rsidP="00DA7AE4">
            <w:pPr>
              <w:widowControl/>
              <w:spacing w:line="360" w:lineRule="atLeast"/>
              <w:jc w:val="center"/>
              <w:rPr>
                <w:rFonts w:ascii="楷体_GB2312" w:eastAsia="楷体_GB2312" w:hAnsi="宋体" w:cs="宋体"/>
                <w:kern w:val="0"/>
                <w:sz w:val="24"/>
              </w:rPr>
            </w:pPr>
            <w:r w:rsidRPr="007A6DBC">
              <w:rPr>
                <w:rFonts w:ascii="楷体_GB2312" w:eastAsia="楷体_GB2312" w:hAnsi="宋体" w:cs="宋体" w:hint="eastAsia"/>
                <w:kern w:val="0"/>
                <w:sz w:val="24"/>
              </w:rPr>
              <w:t>总分</w:t>
            </w:r>
          </w:p>
        </w:tc>
      </w:tr>
      <w:tr w:rsidR="00992383" w:rsidRPr="007A6DBC" w:rsidTr="00992383">
        <w:trPr>
          <w:trHeight w:val="941"/>
        </w:trPr>
        <w:tc>
          <w:tcPr>
            <w:tcW w:w="1516"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jc w:val="left"/>
              <w:rPr>
                <w:rFonts w:ascii="楷体_GB2312" w:eastAsia="楷体_GB2312" w:hAnsi="宋体" w:cs="宋体"/>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417" w:type="dxa"/>
            <w:tcBorders>
              <w:top w:val="single" w:sz="4" w:space="0" w:color="auto"/>
              <w:left w:val="single" w:sz="4" w:space="0" w:color="auto"/>
              <w:bottom w:val="single" w:sz="4" w:space="0" w:color="auto"/>
              <w:right w:val="single" w:sz="4" w:space="0" w:color="auto"/>
            </w:tcBorders>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r>
      <w:tr w:rsidR="00992383" w:rsidRPr="007A6DBC" w:rsidTr="00992383">
        <w:trPr>
          <w:trHeight w:val="841"/>
        </w:trPr>
        <w:tc>
          <w:tcPr>
            <w:tcW w:w="1516"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417" w:type="dxa"/>
            <w:tcBorders>
              <w:top w:val="single" w:sz="4" w:space="0" w:color="auto"/>
              <w:left w:val="single" w:sz="4" w:space="0" w:color="auto"/>
              <w:bottom w:val="single" w:sz="4" w:space="0" w:color="auto"/>
              <w:right w:val="single" w:sz="4" w:space="0" w:color="auto"/>
            </w:tcBorders>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r>
      <w:tr w:rsidR="00992383" w:rsidRPr="007A6DBC" w:rsidTr="00992383">
        <w:trPr>
          <w:trHeight w:val="939"/>
        </w:trPr>
        <w:tc>
          <w:tcPr>
            <w:tcW w:w="1516"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417" w:type="dxa"/>
            <w:tcBorders>
              <w:top w:val="single" w:sz="4" w:space="0" w:color="auto"/>
              <w:left w:val="single" w:sz="4" w:space="0" w:color="auto"/>
              <w:bottom w:val="single" w:sz="4" w:space="0" w:color="auto"/>
              <w:right w:val="single" w:sz="4" w:space="0" w:color="auto"/>
            </w:tcBorders>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r>
      <w:tr w:rsidR="00992383" w:rsidRPr="007A6DBC" w:rsidTr="00992383">
        <w:trPr>
          <w:trHeight w:val="939"/>
        </w:trPr>
        <w:tc>
          <w:tcPr>
            <w:tcW w:w="1516"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417" w:type="dxa"/>
            <w:tcBorders>
              <w:top w:val="single" w:sz="4" w:space="0" w:color="auto"/>
              <w:left w:val="single" w:sz="4" w:space="0" w:color="auto"/>
              <w:bottom w:val="single" w:sz="4" w:space="0" w:color="auto"/>
              <w:right w:val="single" w:sz="4" w:space="0" w:color="auto"/>
            </w:tcBorders>
          </w:tcPr>
          <w:p w:rsidR="00992383" w:rsidRPr="007A6DBC" w:rsidRDefault="00992383" w:rsidP="00DA7AE4">
            <w:pPr>
              <w:widowControl/>
              <w:spacing w:line="360" w:lineRule="atLeast"/>
              <w:jc w:val="left"/>
              <w:rPr>
                <w:rFonts w:ascii="楷体_GB2312" w:eastAsia="楷体_GB2312" w:hAnsi="宋体" w:cs="宋体"/>
                <w:kern w:val="0"/>
                <w:szCs w:val="28"/>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992383" w:rsidRPr="007A6DBC" w:rsidRDefault="00992383" w:rsidP="00DA7AE4">
            <w:pPr>
              <w:widowControl/>
              <w:spacing w:line="360" w:lineRule="atLeast"/>
              <w:jc w:val="left"/>
              <w:rPr>
                <w:rFonts w:ascii="楷体_GB2312" w:eastAsia="楷体_GB2312" w:hAnsi="宋体" w:cs="宋体"/>
                <w:kern w:val="0"/>
                <w:szCs w:val="28"/>
              </w:rPr>
            </w:pPr>
          </w:p>
        </w:tc>
      </w:tr>
    </w:tbl>
    <w:p w:rsidR="00BB560E" w:rsidRDefault="00BB560E" w:rsidP="000C1F2B">
      <w:pPr>
        <w:widowControl/>
        <w:spacing w:line="560" w:lineRule="exact"/>
        <w:rPr>
          <w:rFonts w:ascii="楷体_GB2312" w:eastAsia="楷体_GB2312" w:hAnsi="新宋体"/>
          <w:szCs w:val="28"/>
        </w:rPr>
      </w:pPr>
    </w:p>
    <w:p w:rsidR="007A7343" w:rsidRDefault="007A7343" w:rsidP="000C1F2B">
      <w:pPr>
        <w:widowControl/>
        <w:spacing w:line="560" w:lineRule="exact"/>
        <w:rPr>
          <w:rFonts w:ascii="楷体_GB2312" w:eastAsia="楷体_GB2312" w:hAnsi="新宋体"/>
          <w:szCs w:val="28"/>
        </w:rPr>
      </w:pPr>
    </w:p>
    <w:p w:rsidR="007A7343" w:rsidRDefault="007A7343" w:rsidP="000C1F2B">
      <w:pPr>
        <w:widowControl/>
        <w:spacing w:line="560" w:lineRule="exact"/>
        <w:rPr>
          <w:rFonts w:ascii="楷体_GB2312" w:eastAsia="楷体_GB2312" w:hAnsi="新宋体"/>
          <w:szCs w:val="28"/>
        </w:rPr>
      </w:pPr>
    </w:p>
    <w:p w:rsidR="007A7343" w:rsidRPr="007A6DBC" w:rsidRDefault="007A7343" w:rsidP="000C1F2B">
      <w:pPr>
        <w:widowControl/>
        <w:spacing w:line="560" w:lineRule="exact"/>
        <w:rPr>
          <w:rFonts w:ascii="楷体_GB2312" w:eastAsia="楷体_GB2312" w:hAnsi="新宋体"/>
          <w:szCs w:val="28"/>
        </w:rPr>
      </w:pPr>
    </w:p>
    <w:p w:rsidR="000C1F2B" w:rsidRPr="007A6DBC" w:rsidRDefault="000C1F2B" w:rsidP="000C1F2B">
      <w:pPr>
        <w:widowControl/>
        <w:spacing w:line="560" w:lineRule="exact"/>
        <w:rPr>
          <w:rFonts w:ascii="楷体_GB2312" w:eastAsia="楷体_GB2312" w:hAnsi="新宋体"/>
          <w:szCs w:val="28"/>
        </w:rPr>
      </w:pPr>
      <w:r w:rsidRPr="007A6DBC">
        <w:rPr>
          <w:rFonts w:ascii="楷体_GB2312" w:eastAsia="楷体_GB2312" w:hAnsi="新宋体" w:hint="eastAsia"/>
          <w:szCs w:val="28"/>
        </w:rPr>
        <w:lastRenderedPageBreak/>
        <w:t>打分说明：</w:t>
      </w:r>
    </w:p>
    <w:p w:rsidR="007A7343" w:rsidRDefault="007A7343" w:rsidP="007A7343">
      <w:pPr>
        <w:widowControl/>
        <w:spacing w:line="560" w:lineRule="exact"/>
        <w:rPr>
          <w:rFonts w:ascii="楷体_GB2312" w:eastAsia="楷体_GB2312"/>
          <w:b/>
          <w:bCs/>
        </w:rPr>
      </w:pPr>
      <w:r w:rsidRPr="007F3840">
        <w:rPr>
          <w:rFonts w:ascii="楷体_GB2312" w:eastAsia="楷体_GB2312" w:hint="eastAsia"/>
          <w:b/>
          <w:bCs/>
        </w:rPr>
        <w:t>A、投标价格</w:t>
      </w:r>
      <w:r>
        <w:rPr>
          <w:rFonts w:ascii="楷体_GB2312" w:eastAsia="楷体_GB2312" w:hint="eastAsia"/>
          <w:b/>
          <w:bCs/>
        </w:rPr>
        <w:t>：（共</w:t>
      </w:r>
      <w:r w:rsidR="00992383">
        <w:rPr>
          <w:rFonts w:ascii="楷体_GB2312" w:eastAsia="楷体_GB2312" w:hint="eastAsia"/>
          <w:b/>
          <w:bCs/>
        </w:rPr>
        <w:t>6</w:t>
      </w:r>
      <w:r>
        <w:rPr>
          <w:rFonts w:ascii="楷体_GB2312" w:eastAsia="楷体_GB2312" w:hint="eastAsia"/>
          <w:b/>
          <w:bCs/>
        </w:rPr>
        <w:t>0分）</w:t>
      </w:r>
    </w:p>
    <w:p w:rsidR="007A7343" w:rsidRPr="00521B42" w:rsidRDefault="007A7343" w:rsidP="007A7343">
      <w:pPr>
        <w:widowControl/>
        <w:spacing w:line="560" w:lineRule="exact"/>
        <w:ind w:firstLineChars="147" w:firstLine="412"/>
        <w:rPr>
          <w:rFonts w:ascii="楷体_GB2312" w:eastAsia="楷体_GB2312"/>
          <w:bCs/>
        </w:rPr>
      </w:pPr>
      <w:r w:rsidRPr="00521B42">
        <w:rPr>
          <w:rFonts w:ascii="楷体_GB2312" w:eastAsia="楷体_GB2312" w:hint="eastAsia"/>
          <w:bCs/>
        </w:rPr>
        <w:t>价格最低的为评标基准价，其价格分为满分。其他投标人的价格分统一按照下列公式计算： 投标报价得分=(评标基准价／投标报价)×</w:t>
      </w:r>
      <w:r w:rsidR="00992383">
        <w:rPr>
          <w:rFonts w:ascii="楷体_GB2312" w:eastAsia="楷体_GB2312" w:hint="eastAsia"/>
          <w:bCs/>
        </w:rPr>
        <w:t>6</w:t>
      </w:r>
      <w:r w:rsidRPr="00521B42">
        <w:rPr>
          <w:rFonts w:ascii="楷体_GB2312" w:eastAsia="楷体_GB2312" w:hint="eastAsia"/>
          <w:bCs/>
        </w:rPr>
        <w:t>0分</w:t>
      </w:r>
    </w:p>
    <w:p w:rsidR="007A7343" w:rsidRPr="00A61449" w:rsidRDefault="00992383" w:rsidP="007A7343">
      <w:pPr>
        <w:spacing w:line="560" w:lineRule="exact"/>
        <w:rPr>
          <w:rFonts w:ascii="楷体_GB2312" w:eastAsia="楷体_GB2312"/>
          <w:b/>
          <w:bCs/>
          <w:szCs w:val="28"/>
        </w:rPr>
      </w:pPr>
      <w:r>
        <w:rPr>
          <w:rFonts w:ascii="楷体_GB2312" w:eastAsia="楷体_GB2312" w:hint="eastAsia"/>
          <w:b/>
          <w:bCs/>
          <w:szCs w:val="28"/>
        </w:rPr>
        <w:t>B</w:t>
      </w:r>
      <w:r w:rsidR="007A7343" w:rsidRPr="00A61449">
        <w:rPr>
          <w:rFonts w:ascii="楷体_GB2312" w:eastAsia="楷体_GB2312" w:hint="eastAsia"/>
          <w:b/>
          <w:bCs/>
          <w:szCs w:val="28"/>
        </w:rPr>
        <w:t>、认证工程师数量部分：（共10分）</w:t>
      </w:r>
    </w:p>
    <w:p w:rsidR="007A7343" w:rsidRPr="00E4353B" w:rsidRDefault="007A7343" w:rsidP="007A7343">
      <w:pPr>
        <w:pStyle w:val="ad"/>
        <w:widowControl/>
        <w:numPr>
          <w:ilvl w:val="0"/>
          <w:numId w:val="15"/>
        </w:numPr>
        <w:spacing w:line="560" w:lineRule="exact"/>
        <w:ind w:firstLineChars="0"/>
        <w:rPr>
          <w:rFonts w:ascii="楷体_GB2312" w:eastAsia="楷体_GB2312"/>
          <w:bCs/>
          <w:sz w:val="28"/>
          <w:szCs w:val="28"/>
        </w:rPr>
      </w:pPr>
      <w:r w:rsidRPr="00E4353B">
        <w:rPr>
          <w:rFonts w:ascii="楷体_GB2312" w:eastAsia="楷体_GB2312" w:hint="eastAsia"/>
          <w:bCs/>
          <w:sz w:val="28"/>
          <w:szCs w:val="28"/>
        </w:rPr>
        <w:t>投标人需提供在职原厂</w:t>
      </w:r>
      <w:r>
        <w:rPr>
          <w:rFonts w:ascii="楷体_GB2312" w:eastAsia="楷体_GB2312" w:hint="eastAsia"/>
          <w:bCs/>
          <w:sz w:val="28"/>
          <w:szCs w:val="28"/>
        </w:rPr>
        <w:t>（</w:t>
      </w:r>
      <w:r w:rsidRPr="00E4353B">
        <w:rPr>
          <w:rFonts w:ascii="楷体_GB2312" w:eastAsia="楷体_GB2312" w:hint="eastAsia"/>
          <w:bCs/>
          <w:sz w:val="28"/>
          <w:szCs w:val="28"/>
        </w:rPr>
        <w:t>华为、</w:t>
      </w:r>
      <w:r>
        <w:rPr>
          <w:rFonts w:ascii="楷体_GB2312" w:eastAsia="楷体_GB2312" w:hint="eastAsia"/>
          <w:bCs/>
          <w:sz w:val="28"/>
          <w:szCs w:val="28"/>
        </w:rPr>
        <w:t>联想、IBM）</w:t>
      </w:r>
      <w:r w:rsidRPr="00E4353B">
        <w:rPr>
          <w:rFonts w:ascii="楷体_GB2312" w:eastAsia="楷体_GB2312" w:hint="eastAsia"/>
          <w:bCs/>
          <w:sz w:val="28"/>
          <w:szCs w:val="28"/>
        </w:rPr>
        <w:t>认证工程师</w:t>
      </w:r>
      <w:r>
        <w:rPr>
          <w:rFonts w:ascii="楷体_GB2312" w:eastAsia="楷体_GB2312" w:hint="eastAsia"/>
          <w:bCs/>
          <w:sz w:val="28"/>
          <w:szCs w:val="28"/>
        </w:rPr>
        <w:t>中级以上认证</w:t>
      </w:r>
      <w:r w:rsidRPr="00E4353B">
        <w:rPr>
          <w:rFonts w:ascii="楷体_GB2312" w:eastAsia="楷体_GB2312" w:hint="eastAsia"/>
          <w:bCs/>
          <w:sz w:val="28"/>
          <w:szCs w:val="28"/>
        </w:rPr>
        <w:t>，</w:t>
      </w:r>
      <w:r>
        <w:rPr>
          <w:rFonts w:ascii="楷体_GB2312" w:eastAsia="楷体_GB2312" w:hint="eastAsia"/>
          <w:bCs/>
          <w:sz w:val="28"/>
          <w:szCs w:val="28"/>
        </w:rPr>
        <w:t>属于中级认证者每个加1分，属于高级认证者每个加2分，此项最高加5分；</w:t>
      </w:r>
    </w:p>
    <w:p w:rsidR="007A7343" w:rsidRPr="00E4353B" w:rsidRDefault="007A7343" w:rsidP="007A7343">
      <w:pPr>
        <w:pStyle w:val="ad"/>
        <w:widowControl/>
        <w:numPr>
          <w:ilvl w:val="0"/>
          <w:numId w:val="15"/>
        </w:numPr>
        <w:spacing w:line="560" w:lineRule="exact"/>
        <w:ind w:firstLineChars="0"/>
        <w:rPr>
          <w:rFonts w:ascii="楷体_GB2312" w:eastAsia="楷体_GB2312"/>
          <w:bCs/>
          <w:sz w:val="28"/>
          <w:szCs w:val="28"/>
        </w:rPr>
      </w:pPr>
      <w:r w:rsidRPr="00E4353B">
        <w:rPr>
          <w:rFonts w:ascii="楷体_GB2312" w:eastAsia="楷体_GB2312" w:hint="eastAsia"/>
          <w:bCs/>
          <w:sz w:val="28"/>
          <w:szCs w:val="28"/>
        </w:rPr>
        <w:t>投标人必须拥有国家信息系统及服务项目高级或中级项目经理认证证书，</w:t>
      </w:r>
      <w:r>
        <w:rPr>
          <w:rFonts w:ascii="楷体_GB2312" w:eastAsia="楷体_GB2312" w:hint="eastAsia"/>
          <w:bCs/>
          <w:sz w:val="28"/>
          <w:szCs w:val="28"/>
        </w:rPr>
        <w:t>无此证书者将对本项目的集成能力产生影响，本项不加分，有中级项目经理证书者每个加1分，有高级项目经理证书者每个加3分，最高加到5分</w:t>
      </w:r>
      <w:r w:rsidRPr="00E4353B">
        <w:rPr>
          <w:rFonts w:ascii="楷体_GB2312" w:eastAsia="楷体_GB2312" w:hint="eastAsia"/>
          <w:bCs/>
          <w:sz w:val="28"/>
          <w:szCs w:val="28"/>
        </w:rPr>
        <w:t>。</w:t>
      </w:r>
    </w:p>
    <w:p w:rsidR="007A7343" w:rsidRPr="00E4353B" w:rsidRDefault="007A7343" w:rsidP="007A7343">
      <w:pPr>
        <w:pStyle w:val="ad"/>
        <w:widowControl/>
        <w:numPr>
          <w:ilvl w:val="0"/>
          <w:numId w:val="15"/>
        </w:numPr>
        <w:spacing w:line="560" w:lineRule="exact"/>
        <w:ind w:firstLineChars="0"/>
        <w:rPr>
          <w:rFonts w:ascii="楷体_GB2312" w:eastAsia="楷体_GB2312"/>
          <w:bCs/>
          <w:sz w:val="28"/>
          <w:szCs w:val="28"/>
        </w:rPr>
      </w:pPr>
      <w:r w:rsidRPr="00E4353B">
        <w:rPr>
          <w:rFonts w:ascii="楷体_GB2312" w:eastAsia="楷体_GB2312" w:hint="eastAsia"/>
          <w:bCs/>
          <w:sz w:val="28"/>
          <w:szCs w:val="28"/>
        </w:rPr>
        <w:t>需提供所有工程师证书复印件以及近三个月的社保证明</w:t>
      </w:r>
      <w:r>
        <w:rPr>
          <w:rFonts w:ascii="楷体_GB2312" w:eastAsia="楷体_GB2312" w:hint="eastAsia"/>
          <w:bCs/>
          <w:sz w:val="28"/>
          <w:szCs w:val="28"/>
        </w:rPr>
        <w:t>，否则无效</w:t>
      </w:r>
      <w:r w:rsidRPr="00E4353B">
        <w:rPr>
          <w:rFonts w:ascii="楷体_GB2312" w:eastAsia="楷体_GB2312" w:hint="eastAsia"/>
          <w:bCs/>
          <w:sz w:val="28"/>
          <w:szCs w:val="28"/>
        </w:rPr>
        <w:t>。</w:t>
      </w:r>
    </w:p>
    <w:p w:rsidR="007A7343" w:rsidRPr="00DA2AB8" w:rsidRDefault="00992383" w:rsidP="007A7343">
      <w:pPr>
        <w:spacing w:line="560" w:lineRule="exact"/>
        <w:rPr>
          <w:rFonts w:ascii="楷体_GB2312" w:eastAsia="楷体_GB2312" w:hAnsi="新宋体"/>
          <w:szCs w:val="28"/>
        </w:rPr>
      </w:pPr>
      <w:r>
        <w:rPr>
          <w:rFonts w:ascii="楷体_GB2312" w:eastAsia="楷体_GB2312" w:hAnsi="新宋体" w:hint="eastAsia"/>
          <w:b/>
          <w:szCs w:val="28"/>
        </w:rPr>
        <w:t>C</w:t>
      </w:r>
      <w:r w:rsidR="007A7343" w:rsidRPr="00F907BB">
        <w:rPr>
          <w:rFonts w:ascii="楷体_GB2312" w:eastAsia="楷体_GB2312" w:hAnsi="新宋体" w:hint="eastAsia"/>
          <w:b/>
          <w:szCs w:val="28"/>
        </w:rPr>
        <w:t>、</w:t>
      </w:r>
      <w:r w:rsidR="00F02E17">
        <w:rPr>
          <w:rFonts w:ascii="楷体_GB2312" w:eastAsia="楷体_GB2312" w:hAnsi="新宋体" w:hint="eastAsia"/>
          <w:b/>
          <w:szCs w:val="28"/>
        </w:rPr>
        <w:t>浙江农信</w:t>
      </w:r>
      <w:r w:rsidR="007A7343" w:rsidRPr="00F907BB">
        <w:rPr>
          <w:rFonts w:ascii="楷体_GB2312" w:eastAsia="楷体_GB2312" w:hAnsi="新宋体" w:hint="eastAsia"/>
          <w:b/>
          <w:szCs w:val="28"/>
        </w:rPr>
        <w:t>存储双</w:t>
      </w:r>
      <w:r w:rsidR="007A7343">
        <w:rPr>
          <w:rFonts w:ascii="楷体_GB2312" w:eastAsia="楷体_GB2312" w:hAnsi="新宋体" w:hint="eastAsia"/>
          <w:b/>
          <w:szCs w:val="28"/>
        </w:rPr>
        <w:t>活项目</w:t>
      </w:r>
      <w:r w:rsidR="007A7343" w:rsidRPr="0056453D">
        <w:rPr>
          <w:rFonts w:ascii="楷体_GB2312" w:eastAsia="楷体_GB2312" w:hAnsi="新宋体" w:hint="eastAsia"/>
          <w:b/>
          <w:szCs w:val="28"/>
        </w:rPr>
        <w:t>案例部分：</w:t>
      </w:r>
      <w:r w:rsidR="007A7343">
        <w:rPr>
          <w:rFonts w:ascii="楷体_GB2312" w:eastAsia="楷体_GB2312" w:hAnsi="新宋体" w:hint="eastAsia"/>
          <w:b/>
          <w:szCs w:val="28"/>
        </w:rPr>
        <w:t>（</w:t>
      </w:r>
      <w:r w:rsidR="007A7343" w:rsidRPr="0056453D">
        <w:rPr>
          <w:rFonts w:ascii="楷体_GB2312" w:eastAsia="楷体_GB2312" w:hAnsi="新宋体" w:hint="eastAsia"/>
          <w:b/>
          <w:szCs w:val="28"/>
        </w:rPr>
        <w:t>共1</w:t>
      </w:r>
      <w:r w:rsidR="007A7343">
        <w:rPr>
          <w:rFonts w:ascii="楷体_GB2312" w:eastAsia="楷体_GB2312" w:hAnsi="新宋体" w:hint="eastAsia"/>
          <w:b/>
          <w:szCs w:val="28"/>
        </w:rPr>
        <w:t>0</w:t>
      </w:r>
      <w:r w:rsidR="007A7343" w:rsidRPr="0056453D">
        <w:rPr>
          <w:rFonts w:ascii="楷体_GB2312" w:eastAsia="楷体_GB2312" w:hAnsi="新宋体" w:hint="eastAsia"/>
          <w:b/>
          <w:szCs w:val="28"/>
        </w:rPr>
        <w:t>分</w:t>
      </w:r>
      <w:r w:rsidR="007A7343">
        <w:rPr>
          <w:rFonts w:ascii="楷体_GB2312" w:eastAsia="楷体_GB2312" w:hAnsi="新宋体" w:hint="eastAsia"/>
          <w:b/>
          <w:szCs w:val="28"/>
        </w:rPr>
        <w:t>）</w:t>
      </w:r>
    </w:p>
    <w:p w:rsidR="007A7343" w:rsidRPr="00FB569F" w:rsidRDefault="007A7343" w:rsidP="007A7343">
      <w:pPr>
        <w:spacing w:line="560" w:lineRule="exact"/>
        <w:ind w:firstLineChars="98" w:firstLine="274"/>
        <w:rPr>
          <w:rFonts w:ascii="楷体_GB2312" w:eastAsia="楷体_GB2312" w:hAnsi="新宋体"/>
          <w:szCs w:val="28"/>
        </w:rPr>
      </w:pPr>
      <w:r w:rsidRPr="00FB569F">
        <w:rPr>
          <w:rFonts w:ascii="楷体_GB2312" w:eastAsia="楷体_GB2312" w:hAnsi="新宋体" w:hint="eastAsia"/>
          <w:szCs w:val="28"/>
        </w:rPr>
        <w:t>投标单位近三年与浙江省农信企业的合作状况。需提供浙江省农信行业存储双活改造案例采购合同复印件，投标人提供1份有效合同，得</w:t>
      </w:r>
      <w:r>
        <w:rPr>
          <w:rFonts w:ascii="楷体_GB2312" w:eastAsia="楷体_GB2312" w:hAnsi="新宋体" w:hint="eastAsia"/>
          <w:szCs w:val="28"/>
        </w:rPr>
        <w:t>3</w:t>
      </w:r>
      <w:r w:rsidRPr="00FB569F">
        <w:rPr>
          <w:rFonts w:ascii="楷体_GB2312" w:eastAsia="楷体_GB2312" w:hAnsi="新宋体" w:hint="eastAsia"/>
          <w:szCs w:val="28"/>
        </w:rPr>
        <w:t>分，最高得</w:t>
      </w:r>
      <w:r>
        <w:rPr>
          <w:rFonts w:ascii="楷体_GB2312" w:eastAsia="楷体_GB2312" w:hAnsi="新宋体" w:hint="eastAsia"/>
          <w:szCs w:val="28"/>
        </w:rPr>
        <w:t>10</w:t>
      </w:r>
      <w:r w:rsidRPr="00FB569F">
        <w:rPr>
          <w:rFonts w:ascii="楷体_GB2312" w:eastAsia="楷体_GB2312" w:hAnsi="新宋体" w:hint="eastAsia"/>
          <w:szCs w:val="28"/>
        </w:rPr>
        <w:t>分。</w:t>
      </w:r>
    </w:p>
    <w:p w:rsidR="007A7343" w:rsidRPr="007F3840" w:rsidRDefault="00992383" w:rsidP="007A7343">
      <w:pPr>
        <w:spacing w:line="560" w:lineRule="exact"/>
        <w:rPr>
          <w:rFonts w:ascii="楷体_GB2312" w:eastAsia="楷体_GB2312"/>
          <w:b/>
          <w:bCs/>
        </w:rPr>
      </w:pPr>
      <w:r>
        <w:rPr>
          <w:rFonts w:ascii="楷体_GB2312" w:eastAsia="楷体_GB2312" w:hint="eastAsia"/>
          <w:b/>
          <w:bCs/>
        </w:rPr>
        <w:t>D</w:t>
      </w:r>
      <w:r w:rsidR="007A7343" w:rsidRPr="007F3840">
        <w:rPr>
          <w:rFonts w:ascii="楷体_GB2312" w:eastAsia="楷体_GB2312" w:hint="eastAsia"/>
          <w:b/>
          <w:bCs/>
        </w:rPr>
        <w:t>、售后服务：（共</w:t>
      </w:r>
      <w:r w:rsidR="000B3A72">
        <w:rPr>
          <w:rFonts w:ascii="楷体_GB2312" w:eastAsia="楷体_GB2312" w:hint="eastAsia"/>
          <w:b/>
          <w:bCs/>
        </w:rPr>
        <w:t>2</w:t>
      </w:r>
      <w:r w:rsidR="007A7343" w:rsidRPr="007F3840">
        <w:rPr>
          <w:rFonts w:ascii="楷体_GB2312" w:eastAsia="楷体_GB2312" w:hint="eastAsia"/>
          <w:b/>
          <w:bCs/>
        </w:rPr>
        <w:t>0分）</w:t>
      </w:r>
    </w:p>
    <w:p w:rsidR="000B3A72" w:rsidRPr="00F907BB" w:rsidRDefault="000B3A72" w:rsidP="000B3A72">
      <w:pPr>
        <w:pStyle w:val="ad"/>
        <w:widowControl/>
        <w:numPr>
          <w:ilvl w:val="0"/>
          <w:numId w:val="14"/>
        </w:numPr>
        <w:spacing w:line="560" w:lineRule="exact"/>
        <w:ind w:firstLineChars="0"/>
        <w:rPr>
          <w:rFonts w:ascii="楷体_GB2312" w:eastAsia="楷体_GB2312"/>
          <w:bCs/>
          <w:sz w:val="28"/>
          <w:szCs w:val="28"/>
        </w:rPr>
      </w:pPr>
      <w:r w:rsidRPr="00F907BB">
        <w:rPr>
          <w:rFonts w:ascii="楷体_GB2312" w:eastAsia="楷体_GB2312" w:hint="eastAsia"/>
          <w:bCs/>
          <w:sz w:val="28"/>
          <w:szCs w:val="28"/>
        </w:rPr>
        <w:t>投标文件有详细售后服务方案：</w:t>
      </w:r>
    </w:p>
    <w:p w:rsidR="000B3A72" w:rsidRPr="00A264EB" w:rsidRDefault="000B3A72" w:rsidP="000B3A72">
      <w:pPr>
        <w:pStyle w:val="ad"/>
        <w:widowControl/>
        <w:numPr>
          <w:ilvl w:val="0"/>
          <w:numId w:val="16"/>
        </w:numPr>
        <w:spacing w:line="560" w:lineRule="exact"/>
        <w:ind w:firstLineChars="0"/>
        <w:rPr>
          <w:rFonts w:ascii="楷体_GB2312" w:eastAsia="楷体_GB2312"/>
          <w:bCs/>
          <w:sz w:val="24"/>
          <w:szCs w:val="24"/>
        </w:rPr>
      </w:pPr>
      <w:r w:rsidRPr="00AE29A1">
        <w:rPr>
          <w:rFonts w:ascii="楷体_GB2312" w:eastAsia="楷体_GB2312" w:hint="eastAsia"/>
          <w:bCs/>
          <w:sz w:val="24"/>
          <w:szCs w:val="24"/>
        </w:rPr>
        <w:t>服务名称、服务标准、服务内容（0-</w:t>
      </w:r>
      <w:r>
        <w:rPr>
          <w:rFonts w:ascii="楷体_GB2312" w:eastAsia="楷体_GB2312" w:hint="eastAsia"/>
          <w:bCs/>
          <w:sz w:val="24"/>
          <w:szCs w:val="24"/>
        </w:rPr>
        <w:t>10</w:t>
      </w:r>
      <w:r w:rsidRPr="00AE29A1">
        <w:rPr>
          <w:rFonts w:ascii="楷体_GB2312" w:eastAsia="楷体_GB2312" w:hint="eastAsia"/>
          <w:bCs/>
          <w:sz w:val="24"/>
          <w:szCs w:val="24"/>
        </w:rPr>
        <w:t>分）</w:t>
      </w:r>
      <w:r>
        <w:rPr>
          <w:rFonts w:ascii="楷体_GB2312" w:eastAsia="楷体_GB2312" w:hint="eastAsia"/>
          <w:bCs/>
          <w:sz w:val="24"/>
          <w:szCs w:val="24"/>
        </w:rPr>
        <w:t>：方案中含有</w:t>
      </w:r>
      <w:r w:rsidRPr="00F22557">
        <w:rPr>
          <w:rFonts w:ascii="楷体_GB2312" w:eastAsia="楷体_GB2312" w:hint="eastAsia"/>
          <w:bCs/>
          <w:sz w:val="24"/>
          <w:szCs w:val="24"/>
        </w:rPr>
        <w:t>服务质量保障措施</w:t>
      </w:r>
      <w:r w:rsidRPr="00F907BB">
        <w:rPr>
          <w:rFonts w:ascii="楷体_GB2312" w:eastAsia="楷体_GB2312" w:hint="eastAsia"/>
          <w:bCs/>
          <w:sz w:val="24"/>
          <w:szCs w:val="24"/>
        </w:rPr>
        <w:t>（服务团队组建、故障等级定义、服务等级协议（SLA）、服务质量</w:t>
      </w:r>
      <w:r w:rsidRPr="00F907BB">
        <w:rPr>
          <w:rFonts w:ascii="楷体_GB2312" w:eastAsia="楷体_GB2312" w:hint="eastAsia"/>
          <w:bCs/>
          <w:sz w:val="24"/>
          <w:szCs w:val="24"/>
        </w:rPr>
        <w:lastRenderedPageBreak/>
        <w:t>管理等）（0-</w:t>
      </w:r>
      <w:r>
        <w:rPr>
          <w:rFonts w:ascii="楷体_GB2312" w:eastAsia="楷体_GB2312" w:hint="eastAsia"/>
          <w:bCs/>
          <w:sz w:val="24"/>
          <w:szCs w:val="24"/>
        </w:rPr>
        <w:t>1分），</w:t>
      </w:r>
      <w:r w:rsidRPr="00F22557">
        <w:rPr>
          <w:rFonts w:ascii="楷体_GB2312" w:eastAsia="楷体_GB2312" w:hint="eastAsia"/>
          <w:bCs/>
          <w:sz w:val="24"/>
          <w:szCs w:val="24"/>
        </w:rPr>
        <w:t>服务管理制度规范</w:t>
      </w:r>
      <w:r w:rsidRPr="00A56D0E">
        <w:rPr>
          <w:rFonts w:ascii="楷体_GB2312" w:eastAsia="楷体_GB2312" w:hint="eastAsia"/>
          <w:bCs/>
          <w:sz w:val="24"/>
          <w:szCs w:val="24"/>
        </w:rPr>
        <w:t>（行为规范、现场服务支持规范、问题记录规范等）（0-1</w:t>
      </w:r>
      <w:r>
        <w:rPr>
          <w:rFonts w:ascii="楷体_GB2312" w:eastAsia="楷体_GB2312" w:hint="eastAsia"/>
          <w:bCs/>
          <w:sz w:val="24"/>
          <w:szCs w:val="24"/>
        </w:rPr>
        <w:t>分），</w:t>
      </w:r>
      <w:r w:rsidRPr="00F22557">
        <w:rPr>
          <w:rFonts w:ascii="楷体_GB2312" w:eastAsia="楷体_GB2312" w:hint="eastAsia"/>
          <w:bCs/>
          <w:sz w:val="24"/>
          <w:szCs w:val="24"/>
        </w:rPr>
        <w:t>应急服务响应措施</w:t>
      </w:r>
      <w:r w:rsidRPr="00F907BB">
        <w:rPr>
          <w:rFonts w:ascii="楷体_GB2312" w:eastAsia="楷体_GB2312" w:hint="eastAsia"/>
          <w:bCs/>
          <w:sz w:val="24"/>
          <w:szCs w:val="24"/>
        </w:rPr>
        <w:t>（应急响应基本流程、预防措施、突发事件应急策略）（0-</w:t>
      </w:r>
      <w:r>
        <w:rPr>
          <w:rFonts w:ascii="楷体_GB2312" w:eastAsia="楷体_GB2312" w:hint="eastAsia"/>
          <w:bCs/>
          <w:sz w:val="24"/>
          <w:szCs w:val="24"/>
        </w:rPr>
        <w:t>1分），</w:t>
      </w:r>
      <w:r w:rsidRPr="00F22557">
        <w:rPr>
          <w:rFonts w:ascii="楷体_GB2312" w:eastAsia="楷体_GB2312" w:hint="eastAsia"/>
          <w:bCs/>
          <w:sz w:val="24"/>
          <w:szCs w:val="24"/>
        </w:rPr>
        <w:t>有自主知识产权的运维体系管理工具证明</w:t>
      </w:r>
      <w:r w:rsidRPr="00F907BB">
        <w:rPr>
          <w:rFonts w:ascii="楷体_GB2312" w:eastAsia="楷体_GB2312" w:hint="eastAsia"/>
          <w:bCs/>
          <w:sz w:val="24"/>
          <w:szCs w:val="24"/>
        </w:rPr>
        <w:t>（0-2分）</w:t>
      </w:r>
      <w:r>
        <w:rPr>
          <w:rFonts w:ascii="楷体_GB2312" w:eastAsia="楷体_GB2312" w:hint="eastAsia"/>
          <w:bCs/>
          <w:sz w:val="24"/>
          <w:szCs w:val="24"/>
        </w:rPr>
        <w:t>，</w:t>
      </w:r>
      <w:r w:rsidRPr="00F22557">
        <w:rPr>
          <w:rFonts w:ascii="楷体_GB2312" w:eastAsia="楷体_GB2312" w:hint="eastAsia"/>
          <w:bCs/>
          <w:sz w:val="24"/>
          <w:szCs w:val="24"/>
        </w:rPr>
        <w:t>详细描述巡检服务内容，并以附件方式提供巡检报告模板（</w:t>
      </w:r>
      <w:r w:rsidRPr="00F22557">
        <w:rPr>
          <w:rFonts w:ascii="楷体_GB2312" w:eastAsia="楷体_GB2312"/>
          <w:bCs/>
          <w:sz w:val="24"/>
          <w:szCs w:val="24"/>
        </w:rPr>
        <w:t>0-</w:t>
      </w:r>
      <w:r>
        <w:rPr>
          <w:rFonts w:ascii="楷体_GB2312" w:eastAsia="楷体_GB2312" w:hint="eastAsia"/>
          <w:bCs/>
          <w:sz w:val="24"/>
          <w:szCs w:val="24"/>
        </w:rPr>
        <w:t>1</w:t>
      </w:r>
      <w:r w:rsidRPr="00F22557">
        <w:rPr>
          <w:rFonts w:ascii="楷体_GB2312" w:eastAsia="楷体_GB2312" w:hint="eastAsia"/>
          <w:bCs/>
          <w:sz w:val="24"/>
          <w:szCs w:val="24"/>
        </w:rPr>
        <w:t>分）；提供详细描述技术培训方案（</w:t>
      </w:r>
      <w:r w:rsidRPr="00F22557">
        <w:rPr>
          <w:rFonts w:ascii="楷体_GB2312" w:eastAsia="楷体_GB2312"/>
          <w:bCs/>
          <w:sz w:val="24"/>
          <w:szCs w:val="24"/>
        </w:rPr>
        <w:t>0-1</w:t>
      </w:r>
      <w:r w:rsidRPr="00F22557">
        <w:rPr>
          <w:rFonts w:ascii="楷体_GB2312" w:eastAsia="楷体_GB2312" w:hint="eastAsia"/>
          <w:bCs/>
          <w:sz w:val="24"/>
          <w:szCs w:val="24"/>
        </w:rPr>
        <w:t>分）；投标人提供的其他优惠条件及服务承诺（</w:t>
      </w:r>
      <w:r w:rsidRPr="00F22557">
        <w:rPr>
          <w:rFonts w:ascii="楷体_GB2312" w:eastAsia="楷体_GB2312"/>
          <w:bCs/>
          <w:sz w:val="24"/>
          <w:szCs w:val="24"/>
        </w:rPr>
        <w:t>0-</w:t>
      </w:r>
      <w:r w:rsidRPr="00F22557">
        <w:rPr>
          <w:rFonts w:ascii="楷体_GB2312" w:eastAsia="楷体_GB2312" w:hint="eastAsia"/>
          <w:bCs/>
          <w:sz w:val="24"/>
          <w:szCs w:val="24"/>
        </w:rPr>
        <w:t>1分）；提供一年本地化服务能力证明，每周技术人员到达服务现场签到不少于2天（0-</w:t>
      </w:r>
      <w:r>
        <w:rPr>
          <w:rFonts w:ascii="楷体_GB2312" w:eastAsia="楷体_GB2312" w:hint="eastAsia"/>
          <w:bCs/>
          <w:sz w:val="24"/>
          <w:szCs w:val="24"/>
        </w:rPr>
        <w:t>2</w:t>
      </w:r>
      <w:r w:rsidRPr="00F22557">
        <w:rPr>
          <w:rFonts w:ascii="楷体_GB2312" w:eastAsia="楷体_GB2312" w:hint="eastAsia"/>
          <w:bCs/>
          <w:sz w:val="24"/>
          <w:szCs w:val="24"/>
        </w:rPr>
        <w:t>分）；</w:t>
      </w:r>
    </w:p>
    <w:p w:rsidR="007A7343" w:rsidRPr="007A7343" w:rsidRDefault="000B3A72" w:rsidP="000B3A72">
      <w:pPr>
        <w:pStyle w:val="ad"/>
        <w:widowControl/>
        <w:numPr>
          <w:ilvl w:val="0"/>
          <w:numId w:val="16"/>
        </w:numPr>
        <w:spacing w:line="560" w:lineRule="exact"/>
        <w:ind w:firstLineChars="0"/>
        <w:rPr>
          <w:rFonts w:ascii="楷体_GB2312" w:eastAsia="楷体_GB2312"/>
          <w:bCs/>
          <w:sz w:val="24"/>
          <w:szCs w:val="24"/>
        </w:rPr>
      </w:pPr>
      <w:r w:rsidRPr="00AE29A1">
        <w:rPr>
          <w:rFonts w:ascii="楷体_GB2312" w:eastAsia="楷体_GB2312" w:hint="eastAsia"/>
          <w:bCs/>
          <w:sz w:val="24"/>
          <w:szCs w:val="24"/>
        </w:rPr>
        <w:t>服务资质（0－1</w:t>
      </w:r>
      <w:r>
        <w:rPr>
          <w:rFonts w:ascii="楷体_GB2312" w:eastAsia="楷体_GB2312" w:hint="eastAsia"/>
          <w:bCs/>
          <w:sz w:val="24"/>
          <w:szCs w:val="24"/>
        </w:rPr>
        <w:t>0</w:t>
      </w:r>
      <w:r w:rsidRPr="00AE29A1">
        <w:rPr>
          <w:rFonts w:ascii="楷体_GB2312" w:eastAsia="楷体_GB2312" w:hint="eastAsia"/>
          <w:bCs/>
          <w:sz w:val="24"/>
          <w:szCs w:val="24"/>
        </w:rPr>
        <w:t>分）：拥有国家ITSS认证的服务资质三级</w:t>
      </w:r>
      <w:r w:rsidR="005814F0">
        <w:rPr>
          <w:rFonts w:ascii="楷体_GB2312" w:eastAsia="楷体_GB2312" w:hint="eastAsia"/>
          <w:bCs/>
          <w:sz w:val="24"/>
          <w:szCs w:val="24"/>
        </w:rPr>
        <w:t>得</w:t>
      </w:r>
      <w:r w:rsidRPr="00AE29A1">
        <w:rPr>
          <w:rFonts w:ascii="楷体_GB2312" w:eastAsia="楷体_GB2312" w:hint="eastAsia"/>
          <w:bCs/>
          <w:sz w:val="24"/>
          <w:szCs w:val="24"/>
        </w:rPr>
        <w:t>2分，二级及以上</w:t>
      </w:r>
      <w:r w:rsidR="005814F0">
        <w:rPr>
          <w:rFonts w:ascii="楷体_GB2312" w:eastAsia="楷体_GB2312" w:hint="eastAsia"/>
          <w:bCs/>
          <w:sz w:val="24"/>
          <w:szCs w:val="24"/>
        </w:rPr>
        <w:t>得</w:t>
      </w:r>
      <w:r w:rsidRPr="00AE29A1">
        <w:rPr>
          <w:rFonts w:ascii="楷体_GB2312" w:eastAsia="楷体_GB2312" w:hint="eastAsia"/>
          <w:bCs/>
          <w:sz w:val="24"/>
          <w:szCs w:val="24"/>
        </w:rPr>
        <w:t>5分；拥有信息技术运行维护认证证书ISO20000</w:t>
      </w:r>
      <w:r w:rsidR="005814F0">
        <w:rPr>
          <w:rFonts w:ascii="楷体_GB2312" w:eastAsia="楷体_GB2312" w:hint="eastAsia"/>
          <w:bCs/>
          <w:sz w:val="24"/>
          <w:szCs w:val="24"/>
        </w:rPr>
        <w:t>得</w:t>
      </w:r>
      <w:r>
        <w:rPr>
          <w:rFonts w:ascii="楷体_GB2312" w:eastAsia="楷体_GB2312" w:hint="eastAsia"/>
          <w:bCs/>
          <w:sz w:val="24"/>
          <w:szCs w:val="24"/>
        </w:rPr>
        <w:t>1</w:t>
      </w:r>
      <w:r w:rsidRPr="00AE29A1">
        <w:rPr>
          <w:rFonts w:ascii="楷体_GB2312" w:eastAsia="楷体_GB2312" w:hint="eastAsia"/>
          <w:bCs/>
          <w:sz w:val="24"/>
          <w:szCs w:val="24"/>
        </w:rPr>
        <w:t>分；拥有系统集成及服务标准化ISO9001认证证书</w:t>
      </w:r>
      <w:r w:rsidR="005814F0">
        <w:rPr>
          <w:rFonts w:ascii="楷体_GB2312" w:eastAsia="楷体_GB2312" w:hint="eastAsia"/>
          <w:bCs/>
          <w:sz w:val="24"/>
          <w:szCs w:val="24"/>
        </w:rPr>
        <w:t>得</w:t>
      </w:r>
      <w:r w:rsidRPr="00AE29A1">
        <w:rPr>
          <w:rFonts w:ascii="楷体_GB2312" w:eastAsia="楷体_GB2312" w:hint="eastAsia"/>
          <w:bCs/>
          <w:sz w:val="24"/>
          <w:szCs w:val="24"/>
        </w:rPr>
        <w:t>1分；拥有信息服务过程环境认证证书ISO14001认证证书</w:t>
      </w:r>
      <w:r w:rsidR="005814F0">
        <w:rPr>
          <w:rFonts w:ascii="楷体_GB2312" w:eastAsia="楷体_GB2312" w:hint="eastAsia"/>
          <w:bCs/>
          <w:sz w:val="24"/>
          <w:szCs w:val="24"/>
        </w:rPr>
        <w:t>得</w:t>
      </w:r>
      <w:r w:rsidRPr="00AE29A1">
        <w:rPr>
          <w:rFonts w:ascii="楷体_GB2312" w:eastAsia="楷体_GB2312" w:hint="eastAsia"/>
          <w:bCs/>
          <w:sz w:val="24"/>
          <w:szCs w:val="24"/>
        </w:rPr>
        <w:t>1分；拥有信息系统集成资质，三级</w:t>
      </w:r>
      <w:r>
        <w:rPr>
          <w:rFonts w:ascii="楷体_GB2312" w:eastAsia="楷体_GB2312" w:hint="eastAsia"/>
          <w:bCs/>
          <w:sz w:val="24"/>
          <w:szCs w:val="24"/>
        </w:rPr>
        <w:t>及以上</w:t>
      </w:r>
      <w:r w:rsidR="005814F0">
        <w:rPr>
          <w:rFonts w:ascii="楷体_GB2312" w:eastAsia="楷体_GB2312" w:hint="eastAsia"/>
          <w:bCs/>
          <w:sz w:val="24"/>
          <w:szCs w:val="24"/>
        </w:rPr>
        <w:t>得</w:t>
      </w:r>
      <w:r>
        <w:rPr>
          <w:rFonts w:ascii="楷体_GB2312" w:eastAsia="楷体_GB2312" w:hint="eastAsia"/>
          <w:bCs/>
          <w:sz w:val="24"/>
          <w:szCs w:val="24"/>
        </w:rPr>
        <w:t>1</w:t>
      </w:r>
      <w:r w:rsidRPr="00AE29A1">
        <w:rPr>
          <w:rFonts w:ascii="楷体_GB2312" w:eastAsia="楷体_GB2312" w:hint="eastAsia"/>
          <w:bCs/>
          <w:sz w:val="24"/>
          <w:szCs w:val="24"/>
        </w:rPr>
        <w:t>分；拥有信息安全认证证书ISO27001</w:t>
      </w:r>
      <w:r w:rsidR="005814F0">
        <w:rPr>
          <w:rFonts w:ascii="楷体_GB2312" w:eastAsia="楷体_GB2312" w:hint="eastAsia"/>
          <w:bCs/>
          <w:sz w:val="24"/>
          <w:szCs w:val="24"/>
        </w:rPr>
        <w:t>得</w:t>
      </w:r>
      <w:r>
        <w:rPr>
          <w:rFonts w:ascii="楷体_GB2312" w:eastAsia="楷体_GB2312" w:hint="eastAsia"/>
          <w:bCs/>
          <w:sz w:val="24"/>
          <w:szCs w:val="24"/>
        </w:rPr>
        <w:t>1</w:t>
      </w:r>
      <w:r w:rsidRPr="00AE29A1">
        <w:rPr>
          <w:rFonts w:ascii="楷体_GB2312" w:eastAsia="楷体_GB2312" w:hint="eastAsia"/>
          <w:bCs/>
          <w:sz w:val="24"/>
          <w:szCs w:val="24"/>
        </w:rPr>
        <w:t>分</w:t>
      </w:r>
      <w:r w:rsidR="007A7343" w:rsidRPr="007A7343">
        <w:rPr>
          <w:rFonts w:ascii="楷体_GB2312" w:eastAsia="楷体_GB2312" w:hint="eastAsia"/>
          <w:bCs/>
          <w:sz w:val="24"/>
          <w:szCs w:val="24"/>
        </w:rPr>
        <w:t>；</w:t>
      </w:r>
    </w:p>
    <w:p w:rsidR="0036175D" w:rsidRPr="007A6DBC" w:rsidRDefault="0036175D" w:rsidP="000B3A72">
      <w:pPr>
        <w:spacing w:line="440" w:lineRule="exact"/>
        <w:ind w:firstLineChars="200" w:firstLine="560"/>
        <w:rPr>
          <w:rFonts w:ascii="楷体_GB2312" w:eastAsia="楷体_GB2312"/>
          <w:bCs/>
        </w:rPr>
      </w:pPr>
      <w:r w:rsidRPr="007A6DBC">
        <w:rPr>
          <w:rFonts w:ascii="楷体_GB2312" w:eastAsia="楷体_GB2312" w:hint="eastAsia"/>
        </w:rPr>
        <w:t>2、</w:t>
      </w:r>
      <w:r w:rsidRPr="007A6DBC">
        <w:rPr>
          <w:rFonts w:ascii="楷体_GB2312" w:eastAsia="楷体_GB2312" w:hint="eastAsia"/>
          <w:bCs/>
        </w:rPr>
        <w:t>为利于投标审查，招标单位在开标后可随时请投标单位对投标书进行补充说明，所有补充说明应以书面的形式</w:t>
      </w:r>
      <w:r w:rsidR="00EF7E80" w:rsidRPr="007A6DBC">
        <w:rPr>
          <w:rFonts w:ascii="楷体_GB2312" w:eastAsia="楷体_GB2312" w:hint="eastAsia"/>
          <w:bCs/>
        </w:rPr>
        <w:t>提交</w:t>
      </w:r>
      <w:r w:rsidRPr="007A6DBC">
        <w:rPr>
          <w:rFonts w:ascii="楷体_GB2312" w:eastAsia="楷体_GB2312" w:hint="eastAsia"/>
          <w:bCs/>
        </w:rPr>
        <w:t>。</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rPr>
        <w:t>3、</w:t>
      </w:r>
      <w:r w:rsidRPr="007A6DBC">
        <w:rPr>
          <w:rFonts w:ascii="楷体_GB2312" w:eastAsia="楷体_GB2312" w:hint="eastAsia"/>
          <w:bCs/>
        </w:rPr>
        <w:t>如中标单位在合同谈判后又对条款作大的变更或提出令招标方难以接受的附加条款，则招标方有权撤销该</w:t>
      </w:r>
      <w:r w:rsidR="00EF7E80" w:rsidRPr="007A6DBC">
        <w:rPr>
          <w:rFonts w:ascii="楷体_GB2312" w:eastAsia="楷体_GB2312" w:hint="eastAsia"/>
          <w:bCs/>
        </w:rPr>
        <w:t>中标单位的</w:t>
      </w:r>
      <w:r w:rsidRPr="007A6DBC">
        <w:rPr>
          <w:rFonts w:ascii="楷体_GB2312" w:eastAsia="楷体_GB2312" w:hint="eastAsia"/>
          <w:bCs/>
        </w:rPr>
        <w:t>本次中标，且由中标单位承担由此引起的</w:t>
      </w:r>
      <w:r w:rsidR="007E4451">
        <w:rPr>
          <w:rFonts w:ascii="楷体_GB2312" w:eastAsia="楷体_GB2312" w:hint="eastAsia"/>
          <w:bCs/>
        </w:rPr>
        <w:t>一切</w:t>
      </w:r>
      <w:r w:rsidRPr="007A6DBC">
        <w:rPr>
          <w:rFonts w:ascii="楷体_GB2312" w:eastAsia="楷体_GB2312" w:hint="eastAsia"/>
          <w:bCs/>
        </w:rPr>
        <w:t>责任。</w:t>
      </w:r>
    </w:p>
    <w:p w:rsidR="00805A14" w:rsidRPr="007A6DBC" w:rsidRDefault="000C1F2B" w:rsidP="00805A14">
      <w:pPr>
        <w:spacing w:line="560" w:lineRule="exact"/>
        <w:ind w:firstLineChars="200" w:firstLine="560"/>
        <w:rPr>
          <w:rFonts w:ascii="楷体_GB2312" w:eastAsia="楷体_GB2312"/>
          <w:bCs/>
        </w:rPr>
      </w:pPr>
      <w:r w:rsidRPr="007A6DBC">
        <w:rPr>
          <w:rFonts w:ascii="楷体_GB2312" w:eastAsia="楷体_GB2312" w:hint="eastAsia"/>
          <w:bCs/>
        </w:rPr>
        <w:t>４</w:t>
      </w:r>
      <w:r w:rsidR="00CD0400" w:rsidRPr="007A6DBC">
        <w:rPr>
          <w:rFonts w:ascii="楷体_GB2312" w:eastAsia="楷体_GB2312" w:hint="eastAsia"/>
          <w:bCs/>
        </w:rPr>
        <w:t>、中标通知书发送：</w:t>
      </w:r>
      <w:r w:rsidR="007E4451">
        <w:rPr>
          <w:rFonts w:ascii="楷体_GB2312" w:eastAsia="楷体_GB2312" w:hint="eastAsia"/>
          <w:bCs/>
        </w:rPr>
        <w:t>招标人负责</w:t>
      </w:r>
      <w:r w:rsidR="00805A14" w:rsidRPr="007A6DBC">
        <w:rPr>
          <w:rFonts w:ascii="楷体_GB2312" w:eastAsia="楷体_GB2312" w:hint="eastAsia"/>
          <w:bCs/>
        </w:rPr>
        <w:t>将中标（成交）通知书发给中标单位。招标项目中标（成</w:t>
      </w:r>
      <w:r w:rsidR="00CD0400" w:rsidRPr="007A6DBC">
        <w:rPr>
          <w:rFonts w:ascii="楷体_GB2312" w:eastAsia="楷体_GB2312" w:hint="eastAsia"/>
          <w:bCs/>
        </w:rPr>
        <w:t>交）通知书对招标人和中标人具有法律效力。</w:t>
      </w:r>
    </w:p>
    <w:p w:rsidR="0036175D" w:rsidRPr="007A6DBC" w:rsidRDefault="0036175D" w:rsidP="000B3A72">
      <w:pPr>
        <w:spacing w:line="440" w:lineRule="exact"/>
        <w:ind w:firstLineChars="198" w:firstLine="557"/>
        <w:outlineLvl w:val="0"/>
        <w:rPr>
          <w:rFonts w:ascii="楷体_GB2312" w:eastAsia="楷体_GB2312"/>
          <w:b/>
        </w:rPr>
      </w:pPr>
      <w:r w:rsidRPr="007A6DBC">
        <w:rPr>
          <w:rFonts w:ascii="楷体_GB2312" w:eastAsia="楷体_GB2312" w:hint="eastAsia"/>
          <w:b/>
        </w:rPr>
        <w:t>四、投标书的要求</w:t>
      </w:r>
    </w:p>
    <w:p w:rsidR="0036175D" w:rsidRPr="007A6DBC" w:rsidRDefault="0036175D" w:rsidP="00154AE9">
      <w:pPr>
        <w:spacing w:line="440" w:lineRule="exact"/>
        <w:ind w:firstLineChars="200" w:firstLine="560"/>
        <w:rPr>
          <w:rFonts w:ascii="楷体_GB2312" w:eastAsia="楷体_GB2312"/>
        </w:rPr>
      </w:pPr>
      <w:r w:rsidRPr="007A6DBC">
        <w:rPr>
          <w:rFonts w:ascii="楷体_GB2312" w:eastAsia="楷体_GB2312" w:hint="eastAsia"/>
        </w:rPr>
        <w:t>（一）投标书各章节内容应该包含的信息</w:t>
      </w:r>
    </w:p>
    <w:p w:rsidR="0036175D" w:rsidRPr="007A6DBC" w:rsidRDefault="0036175D">
      <w:pPr>
        <w:spacing w:line="440" w:lineRule="exact"/>
        <w:ind w:firstLineChars="200" w:firstLine="560"/>
        <w:rPr>
          <w:rFonts w:ascii="楷体_GB2312" w:eastAsia="楷体_GB2312"/>
        </w:rPr>
      </w:pPr>
      <w:r w:rsidRPr="007A6DBC">
        <w:rPr>
          <w:rFonts w:ascii="楷体_GB2312" w:eastAsia="楷体_GB2312" w:hint="eastAsia"/>
        </w:rPr>
        <w:t>1、投标须知和投标人的整体商务承诺；</w:t>
      </w:r>
    </w:p>
    <w:p w:rsidR="0036175D" w:rsidRPr="007A6DBC" w:rsidRDefault="0036175D" w:rsidP="00154AE9">
      <w:pPr>
        <w:spacing w:line="440" w:lineRule="exact"/>
        <w:ind w:firstLineChars="200" w:firstLine="560"/>
        <w:rPr>
          <w:rFonts w:ascii="楷体_GB2312" w:eastAsia="楷体_GB2312"/>
        </w:rPr>
      </w:pPr>
      <w:r w:rsidRPr="007A6DBC">
        <w:rPr>
          <w:rFonts w:ascii="楷体_GB2312" w:eastAsia="楷体_GB2312" w:hint="eastAsia"/>
        </w:rPr>
        <w:t>2、投标单位代表的联系方式；</w:t>
      </w:r>
    </w:p>
    <w:p w:rsidR="0036175D" w:rsidRPr="007A6DBC" w:rsidRDefault="0036175D">
      <w:pPr>
        <w:spacing w:line="440" w:lineRule="exact"/>
        <w:ind w:firstLineChars="200" w:firstLine="560"/>
        <w:rPr>
          <w:rFonts w:ascii="楷体_GB2312" w:eastAsia="楷体_GB2312"/>
        </w:rPr>
      </w:pPr>
      <w:r w:rsidRPr="007A6DBC">
        <w:rPr>
          <w:rFonts w:ascii="楷体_GB2312" w:eastAsia="楷体_GB2312" w:hint="eastAsia"/>
        </w:rPr>
        <w:t>3、投标单位整体经济、技术实力及</w:t>
      </w:r>
      <w:r w:rsidRPr="007A6DBC">
        <w:rPr>
          <w:rFonts w:ascii="楷体_GB2312" w:eastAsia="楷体_GB2312"/>
        </w:rPr>
        <w:t>有关资质</w:t>
      </w:r>
      <w:r w:rsidRPr="007A6DBC">
        <w:rPr>
          <w:rFonts w:ascii="楷体_GB2312" w:eastAsia="楷体_GB2312" w:hint="eastAsia"/>
        </w:rPr>
        <w:t>、</w:t>
      </w:r>
      <w:r w:rsidRPr="007A6DBC">
        <w:rPr>
          <w:rFonts w:ascii="楷体_GB2312" w:eastAsia="楷体_GB2312"/>
        </w:rPr>
        <w:t>证明文件</w:t>
      </w:r>
      <w:r w:rsidRPr="007A6DBC">
        <w:rPr>
          <w:rFonts w:ascii="楷体_GB2312" w:eastAsia="楷体_GB2312" w:hint="eastAsia"/>
        </w:rPr>
        <w:t>；</w:t>
      </w:r>
    </w:p>
    <w:p w:rsidR="0036175D" w:rsidRPr="007A6DBC" w:rsidRDefault="0036175D">
      <w:pPr>
        <w:spacing w:line="440" w:lineRule="exact"/>
        <w:ind w:firstLineChars="200" w:firstLine="560"/>
        <w:rPr>
          <w:rFonts w:ascii="楷体_GB2312" w:eastAsia="楷体_GB2312"/>
        </w:rPr>
      </w:pPr>
      <w:r w:rsidRPr="007A6DBC">
        <w:rPr>
          <w:rFonts w:ascii="楷体_GB2312" w:eastAsia="楷体_GB2312" w:hint="eastAsia"/>
        </w:rPr>
        <w:t>4</w:t>
      </w:r>
      <w:r w:rsidR="00FF5B5D" w:rsidRPr="007A6DBC">
        <w:rPr>
          <w:rFonts w:ascii="楷体_GB2312" w:eastAsia="楷体_GB2312" w:hint="eastAsia"/>
        </w:rPr>
        <w:t>、项目方案建议书</w:t>
      </w:r>
      <w:r w:rsidRPr="007A6DBC">
        <w:rPr>
          <w:rFonts w:ascii="楷体_GB2312" w:eastAsia="楷体_GB2312" w:hint="eastAsia"/>
        </w:rPr>
        <w:t>及在金融界有较好成功案例情况。</w:t>
      </w:r>
    </w:p>
    <w:p w:rsidR="0036175D" w:rsidRPr="007A6DBC" w:rsidRDefault="0036175D" w:rsidP="00154AE9">
      <w:pPr>
        <w:spacing w:line="440" w:lineRule="exact"/>
        <w:ind w:firstLineChars="200" w:firstLine="560"/>
        <w:rPr>
          <w:rFonts w:ascii="楷体_GB2312" w:eastAsia="楷体_GB2312"/>
        </w:rPr>
      </w:pPr>
      <w:r w:rsidRPr="007A6DBC">
        <w:rPr>
          <w:rFonts w:ascii="楷体_GB2312" w:eastAsia="楷体_GB2312" w:hint="eastAsia"/>
        </w:rPr>
        <w:lastRenderedPageBreak/>
        <w:t>（二）投标书的封装要求</w:t>
      </w:r>
    </w:p>
    <w:p w:rsidR="0036175D" w:rsidRPr="007A6DBC" w:rsidRDefault="008D1A07" w:rsidP="00FF5B5D">
      <w:pPr>
        <w:spacing w:line="440" w:lineRule="exact"/>
        <w:ind w:firstLineChars="200" w:firstLine="560"/>
        <w:rPr>
          <w:rFonts w:ascii="楷体_GB2312" w:eastAsia="楷体_GB2312"/>
          <w:bCs/>
        </w:rPr>
      </w:pPr>
      <w:r w:rsidRPr="007A6DBC">
        <w:rPr>
          <w:rFonts w:ascii="楷体_GB2312" w:eastAsia="楷体_GB2312" w:hint="eastAsia"/>
          <w:bCs/>
        </w:rPr>
        <w:t>1、</w:t>
      </w:r>
      <w:r w:rsidR="00FF5B5D" w:rsidRPr="007A6DBC">
        <w:rPr>
          <w:rFonts w:ascii="楷体_GB2312" w:eastAsia="楷体_GB2312" w:hint="eastAsia"/>
          <w:bCs/>
        </w:rPr>
        <w:t>标书应分为一正本两副本</w:t>
      </w:r>
      <w:r w:rsidR="00F66738" w:rsidRPr="007A6DBC">
        <w:rPr>
          <w:rFonts w:ascii="楷体_GB2312" w:eastAsia="楷体_GB2312" w:hint="eastAsia"/>
          <w:bCs/>
        </w:rPr>
        <w:t>，</w:t>
      </w:r>
      <w:r w:rsidR="00FF5B5D" w:rsidRPr="007A6DBC">
        <w:rPr>
          <w:rFonts w:ascii="楷体_GB2312" w:eastAsia="楷体_GB2312" w:hint="eastAsia"/>
          <w:bCs/>
        </w:rPr>
        <w:t>正副本内容要求一致，若出现内容不一致的</w:t>
      </w:r>
      <w:r w:rsidR="00F66738" w:rsidRPr="007A6DBC">
        <w:rPr>
          <w:rFonts w:ascii="楷体_GB2312" w:eastAsia="楷体_GB2312" w:hint="eastAsia"/>
          <w:bCs/>
        </w:rPr>
        <w:t>以正本为准，并要求装订成册，装入密封袋，凡密封袋上有接缝处均需贴封条，要加盖单位公章和法定代表印章。</w:t>
      </w:r>
      <w:r w:rsidR="0036175D" w:rsidRPr="007A6DBC">
        <w:rPr>
          <w:rFonts w:ascii="楷体_GB2312" w:eastAsia="楷体_GB2312" w:hAnsi="宋体" w:hint="eastAsia"/>
          <w:iCs/>
          <w:szCs w:val="28"/>
        </w:rPr>
        <w:t>；</w:t>
      </w:r>
    </w:p>
    <w:p w:rsidR="0036175D" w:rsidRPr="007A6DBC" w:rsidRDefault="00FF5B5D">
      <w:pPr>
        <w:pStyle w:val="Body1"/>
        <w:spacing w:after="0" w:line="440" w:lineRule="exact"/>
        <w:ind w:firstLineChars="200" w:firstLine="560"/>
        <w:rPr>
          <w:rFonts w:ascii="楷体_GB2312" w:eastAsia="楷体_GB2312" w:hAnsi="宋体"/>
          <w:iCs/>
          <w:kern w:val="2"/>
          <w:sz w:val="28"/>
          <w:szCs w:val="28"/>
          <w:lang w:eastAsia="zh-CN"/>
        </w:rPr>
      </w:pPr>
      <w:r w:rsidRPr="007A6DBC">
        <w:rPr>
          <w:rFonts w:ascii="楷体_GB2312" w:eastAsia="楷体_GB2312" w:hAnsi="宋体" w:hint="eastAsia"/>
          <w:iCs/>
          <w:kern w:val="2"/>
          <w:sz w:val="28"/>
          <w:szCs w:val="28"/>
          <w:lang w:eastAsia="zh-CN"/>
        </w:rPr>
        <w:t>2</w:t>
      </w:r>
      <w:r w:rsidR="0036175D" w:rsidRPr="007A6DBC">
        <w:rPr>
          <w:rFonts w:ascii="楷体_GB2312" w:eastAsia="楷体_GB2312" w:hAnsi="宋体" w:hint="eastAsia"/>
          <w:iCs/>
          <w:kern w:val="2"/>
          <w:sz w:val="28"/>
          <w:szCs w:val="28"/>
          <w:lang w:eastAsia="zh-CN"/>
        </w:rPr>
        <w:t>、投标单位认为合适的相关支持性文件或材料，如演示</w:t>
      </w:r>
      <w:r w:rsidR="0036175D" w:rsidRPr="007A6DBC">
        <w:rPr>
          <w:rFonts w:ascii="楷体_GB2312" w:eastAsia="楷体_GB2312" w:hAnsi="宋体"/>
          <w:iCs/>
          <w:kern w:val="2"/>
          <w:sz w:val="28"/>
          <w:szCs w:val="28"/>
          <w:lang w:eastAsia="zh-CN"/>
        </w:rPr>
        <w:t>/评估光碟等</w:t>
      </w:r>
      <w:r w:rsidR="0036175D" w:rsidRPr="007A6DBC">
        <w:rPr>
          <w:rFonts w:ascii="楷体_GB2312" w:eastAsia="楷体_GB2312" w:hAnsi="宋体" w:hint="eastAsia"/>
          <w:iCs/>
          <w:kern w:val="2"/>
          <w:sz w:val="28"/>
          <w:szCs w:val="28"/>
          <w:lang w:eastAsia="zh-CN"/>
        </w:rPr>
        <w:t>；</w:t>
      </w:r>
    </w:p>
    <w:p w:rsidR="0036175D" w:rsidRPr="007A6DBC" w:rsidRDefault="00FF5B5D">
      <w:pPr>
        <w:pStyle w:val="Body1"/>
        <w:spacing w:after="0" w:line="440" w:lineRule="exact"/>
        <w:ind w:firstLineChars="200" w:firstLine="560"/>
        <w:rPr>
          <w:rFonts w:ascii="楷体_GB2312" w:eastAsia="楷体_GB2312" w:hAnsi="宋体"/>
          <w:iCs/>
          <w:kern w:val="2"/>
          <w:sz w:val="28"/>
          <w:szCs w:val="28"/>
          <w:lang w:eastAsia="zh-CN"/>
        </w:rPr>
      </w:pPr>
      <w:r w:rsidRPr="007A6DBC">
        <w:rPr>
          <w:rFonts w:ascii="楷体_GB2312" w:eastAsia="楷体_GB2312" w:hAnsi="宋体" w:hint="eastAsia"/>
          <w:iCs/>
          <w:kern w:val="2"/>
          <w:sz w:val="28"/>
          <w:szCs w:val="28"/>
          <w:lang w:eastAsia="zh-CN"/>
        </w:rPr>
        <w:t>3</w:t>
      </w:r>
      <w:r w:rsidR="0036175D" w:rsidRPr="007A6DBC">
        <w:rPr>
          <w:rFonts w:ascii="楷体_GB2312" w:eastAsia="楷体_GB2312" w:hAnsi="宋体" w:hint="eastAsia"/>
          <w:iCs/>
          <w:kern w:val="2"/>
          <w:sz w:val="28"/>
          <w:szCs w:val="28"/>
          <w:lang w:eastAsia="zh-CN"/>
        </w:rPr>
        <w:t>、投标书正本须用不褪色的墨水书写或打印，书写应清楚工整；</w:t>
      </w:r>
    </w:p>
    <w:p w:rsidR="0036175D" w:rsidRPr="007A6DBC" w:rsidRDefault="00FF5B5D">
      <w:pPr>
        <w:pStyle w:val="Body1"/>
        <w:spacing w:after="0" w:line="440" w:lineRule="exact"/>
        <w:ind w:firstLineChars="200" w:firstLine="560"/>
        <w:rPr>
          <w:rFonts w:ascii="楷体_GB2312" w:eastAsia="楷体_GB2312" w:hAnsi="宋体"/>
          <w:iCs/>
          <w:kern w:val="2"/>
          <w:sz w:val="28"/>
          <w:szCs w:val="28"/>
          <w:lang w:eastAsia="zh-CN"/>
        </w:rPr>
      </w:pPr>
      <w:r w:rsidRPr="007A6DBC">
        <w:rPr>
          <w:rFonts w:ascii="楷体_GB2312" w:eastAsia="楷体_GB2312" w:hAnsi="宋体" w:hint="eastAsia"/>
          <w:iCs/>
          <w:kern w:val="2"/>
          <w:sz w:val="28"/>
          <w:szCs w:val="28"/>
          <w:lang w:eastAsia="zh-CN"/>
        </w:rPr>
        <w:t>4</w:t>
      </w:r>
      <w:r w:rsidR="0036175D" w:rsidRPr="007A6DBC">
        <w:rPr>
          <w:rFonts w:ascii="楷体_GB2312" w:eastAsia="楷体_GB2312" w:hAnsi="宋体" w:hint="eastAsia"/>
          <w:iCs/>
          <w:kern w:val="2"/>
          <w:sz w:val="28"/>
          <w:szCs w:val="28"/>
          <w:lang w:eastAsia="zh-CN"/>
        </w:rPr>
        <w:t>、投标书及报价部分应加盖投标单位的公章、法人代表名章或签字；</w:t>
      </w:r>
    </w:p>
    <w:p w:rsidR="00F64CFB" w:rsidRPr="007A6DBC" w:rsidRDefault="00FF5B5D" w:rsidP="00F64CFB">
      <w:pPr>
        <w:pStyle w:val="Body1"/>
        <w:spacing w:after="0" w:line="440" w:lineRule="exact"/>
        <w:ind w:firstLineChars="200" w:firstLine="560"/>
        <w:rPr>
          <w:rFonts w:ascii="楷体_GB2312" w:eastAsia="楷体_GB2312" w:hAnsi="宋体"/>
          <w:iCs/>
          <w:kern w:val="2"/>
          <w:sz w:val="28"/>
          <w:szCs w:val="28"/>
          <w:lang w:eastAsia="zh-CN"/>
        </w:rPr>
      </w:pPr>
      <w:r w:rsidRPr="007A6DBC">
        <w:rPr>
          <w:rFonts w:ascii="楷体_GB2312" w:eastAsia="楷体_GB2312" w:hAnsi="宋体" w:hint="eastAsia"/>
          <w:iCs/>
          <w:kern w:val="2"/>
          <w:sz w:val="28"/>
          <w:szCs w:val="28"/>
          <w:lang w:eastAsia="zh-CN"/>
        </w:rPr>
        <w:t>5</w:t>
      </w:r>
      <w:r w:rsidR="0036175D" w:rsidRPr="007A6DBC">
        <w:rPr>
          <w:rFonts w:ascii="楷体_GB2312" w:eastAsia="楷体_GB2312" w:hAnsi="宋体" w:hint="eastAsia"/>
          <w:iCs/>
          <w:kern w:val="2"/>
          <w:sz w:val="28"/>
          <w:szCs w:val="28"/>
          <w:lang w:eastAsia="zh-CN"/>
        </w:rPr>
        <w:t>、投标单位必须在报价表上填写唯一价格，不得更改邀标书格式或涂改投标书</w:t>
      </w:r>
      <w:r w:rsidR="00EF7E80" w:rsidRPr="007A6DBC">
        <w:rPr>
          <w:rFonts w:ascii="楷体_GB2312" w:eastAsia="楷体_GB2312" w:hAnsi="宋体" w:hint="eastAsia"/>
          <w:iCs/>
          <w:kern w:val="2"/>
          <w:sz w:val="28"/>
          <w:szCs w:val="28"/>
          <w:lang w:eastAsia="zh-CN"/>
        </w:rPr>
        <w:t>，</w:t>
      </w:r>
      <w:r w:rsidR="0036175D" w:rsidRPr="007A6DBC">
        <w:rPr>
          <w:rFonts w:ascii="楷体_GB2312" w:eastAsia="楷体_GB2312" w:hAnsi="宋体" w:hint="eastAsia"/>
          <w:iCs/>
          <w:kern w:val="2"/>
          <w:sz w:val="28"/>
          <w:szCs w:val="28"/>
          <w:lang w:eastAsia="zh-CN"/>
        </w:rPr>
        <w:t>否则作废标处理。</w:t>
      </w:r>
    </w:p>
    <w:p w:rsidR="0036175D" w:rsidRPr="007A6DBC" w:rsidRDefault="0036175D" w:rsidP="00154AE9">
      <w:pPr>
        <w:pStyle w:val="Body1"/>
        <w:spacing w:after="0" w:line="440" w:lineRule="exact"/>
        <w:ind w:firstLineChars="200" w:firstLine="560"/>
        <w:rPr>
          <w:rFonts w:ascii="楷体_GB2312" w:eastAsia="楷体_GB2312" w:hAnsi="宋体"/>
          <w:iCs/>
          <w:kern w:val="2"/>
          <w:sz w:val="28"/>
          <w:szCs w:val="28"/>
          <w:lang w:eastAsia="zh-CN"/>
        </w:rPr>
      </w:pPr>
      <w:r w:rsidRPr="007A6DBC">
        <w:rPr>
          <w:rFonts w:ascii="楷体_GB2312" w:eastAsia="楷体_GB2312" w:hAnsi="宋体" w:hint="eastAsia"/>
          <w:iCs/>
          <w:kern w:val="2"/>
          <w:sz w:val="28"/>
          <w:szCs w:val="28"/>
          <w:lang w:eastAsia="zh-CN"/>
        </w:rPr>
        <w:t>（三）投标单位提供有关资质及证明文件</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1、相关资质证书和营业执照复印件；</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2、授权委托书(原件)及授权代表身份证复印件(原件备查)；</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3、最近</w:t>
      </w:r>
      <w:r w:rsidR="00DE32AE">
        <w:rPr>
          <w:rFonts w:ascii="楷体_GB2312" w:eastAsia="楷体_GB2312" w:hint="eastAsia"/>
          <w:bCs/>
        </w:rPr>
        <w:t>叁</w:t>
      </w:r>
      <w:r w:rsidRPr="007A6DBC">
        <w:rPr>
          <w:rFonts w:ascii="楷体_GB2312" w:eastAsia="楷体_GB2312" w:hint="eastAsia"/>
          <w:bCs/>
        </w:rPr>
        <w:t>年来至少承担过两项（含）以上类似项目（提供合同或验收证明的复印件加盖公章）；</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4、具有稳定的技术服务人员及投标设备的安装、调试服务资格证书；</w:t>
      </w:r>
    </w:p>
    <w:p w:rsidR="00BC7C73" w:rsidRPr="007A6DBC" w:rsidRDefault="00BC7C73">
      <w:pPr>
        <w:spacing w:line="440" w:lineRule="exact"/>
        <w:ind w:firstLineChars="200" w:firstLine="560"/>
        <w:rPr>
          <w:rFonts w:ascii="楷体_GB2312" w:eastAsia="楷体_GB2312"/>
          <w:bCs/>
        </w:rPr>
      </w:pPr>
      <w:r w:rsidRPr="007A6DBC">
        <w:rPr>
          <w:rFonts w:ascii="楷体_GB2312" w:eastAsia="楷体_GB2312" w:hint="eastAsia"/>
          <w:bCs/>
        </w:rPr>
        <w:t>5、</w:t>
      </w:r>
      <w:r w:rsidRPr="00AB547B">
        <w:rPr>
          <w:rFonts w:ascii="楷体_GB2312" w:eastAsia="楷体_GB2312" w:hint="eastAsia"/>
          <w:bCs/>
        </w:rPr>
        <w:t>必须提供</w:t>
      </w:r>
      <w:r w:rsidR="00285873" w:rsidRPr="00AB547B">
        <w:rPr>
          <w:rFonts w:ascii="楷体_GB2312" w:eastAsia="楷体_GB2312" w:hint="eastAsia"/>
          <w:bCs/>
        </w:rPr>
        <w:t>主要</w:t>
      </w:r>
      <w:r w:rsidRPr="00AB547B">
        <w:rPr>
          <w:rFonts w:ascii="楷体_GB2312" w:eastAsia="楷体_GB2312" w:hint="eastAsia"/>
          <w:bCs/>
        </w:rPr>
        <w:t>原厂商</w:t>
      </w:r>
      <w:r w:rsidR="00363815" w:rsidRPr="00AB547B">
        <w:rPr>
          <w:rFonts w:ascii="楷体_GB2312" w:eastAsia="楷体_GB2312" w:hint="eastAsia"/>
          <w:bCs/>
        </w:rPr>
        <w:t>【联想、华为、博科】</w:t>
      </w:r>
      <w:r w:rsidRPr="00AB547B">
        <w:rPr>
          <w:rFonts w:ascii="楷体_GB2312" w:eastAsia="楷体_GB2312" w:hint="eastAsia"/>
          <w:bCs/>
        </w:rPr>
        <w:t>针对本项目的</w:t>
      </w:r>
      <w:r w:rsidR="00EF7E80" w:rsidRPr="00AB547B">
        <w:rPr>
          <w:rFonts w:ascii="楷体_GB2312" w:eastAsia="楷体_GB2312" w:hint="eastAsia"/>
          <w:bCs/>
        </w:rPr>
        <w:t>原厂</w:t>
      </w:r>
      <w:r w:rsidRPr="00AB547B">
        <w:rPr>
          <w:rFonts w:ascii="楷体_GB2312" w:eastAsia="楷体_GB2312" w:hint="eastAsia"/>
          <w:bCs/>
        </w:rPr>
        <w:t>授权书</w:t>
      </w:r>
      <w:r w:rsidR="00A2580A">
        <w:rPr>
          <w:rFonts w:ascii="楷体_GB2312" w:eastAsia="楷体_GB2312" w:hint="eastAsia"/>
          <w:bCs/>
        </w:rPr>
        <w:t>原件</w:t>
      </w:r>
      <w:r w:rsidRPr="00AB547B">
        <w:rPr>
          <w:rFonts w:ascii="楷体_GB2312" w:eastAsia="楷体_GB2312" w:hint="eastAsia"/>
          <w:bCs/>
        </w:rPr>
        <w:t>；</w:t>
      </w:r>
    </w:p>
    <w:p w:rsidR="0036175D" w:rsidRPr="007A6DBC" w:rsidRDefault="00BC7C73">
      <w:pPr>
        <w:spacing w:line="440" w:lineRule="exact"/>
        <w:ind w:firstLineChars="200" w:firstLine="560"/>
        <w:rPr>
          <w:rFonts w:ascii="楷体_GB2312" w:eastAsia="楷体_GB2312"/>
          <w:bCs/>
        </w:rPr>
      </w:pPr>
      <w:r w:rsidRPr="007A6DBC">
        <w:rPr>
          <w:rFonts w:ascii="楷体_GB2312" w:eastAsia="楷体_GB2312" w:hint="eastAsia"/>
          <w:bCs/>
        </w:rPr>
        <w:t>6</w:t>
      </w:r>
      <w:r w:rsidR="0036175D" w:rsidRPr="007A6DBC">
        <w:rPr>
          <w:rFonts w:ascii="楷体_GB2312" w:eastAsia="楷体_GB2312" w:hint="eastAsia"/>
          <w:bCs/>
        </w:rPr>
        <w:t>、其他可证明自身优势的资料如提供市场占有率，服务维护标准等相关信息。</w:t>
      </w:r>
    </w:p>
    <w:p w:rsidR="0036175D" w:rsidRPr="007A6DBC" w:rsidRDefault="0036175D" w:rsidP="000B3A72">
      <w:pPr>
        <w:spacing w:line="440" w:lineRule="exact"/>
        <w:ind w:firstLineChars="198" w:firstLine="557"/>
        <w:outlineLvl w:val="0"/>
        <w:rPr>
          <w:rFonts w:ascii="楷体_GB2312" w:eastAsia="楷体_GB2312"/>
          <w:b/>
        </w:rPr>
      </w:pPr>
      <w:bookmarkStart w:id="1" w:name="_Toc26011297"/>
      <w:bookmarkStart w:id="2" w:name="_Toc42494806"/>
      <w:bookmarkStart w:id="3" w:name="_Toc43705520"/>
      <w:r w:rsidRPr="007A6DBC">
        <w:rPr>
          <w:rFonts w:ascii="楷体_GB2312" w:eastAsia="楷体_GB2312" w:hint="eastAsia"/>
          <w:b/>
        </w:rPr>
        <w:t>五、投标及服务相关要求</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1、投标单位应具有提供长期为本地化服务能力，提供详细的售后服务、培训方案及其他优惠条件；</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2、投标单位</w:t>
      </w:r>
      <w:r w:rsidR="00422546" w:rsidRPr="007A6DBC">
        <w:rPr>
          <w:rFonts w:ascii="楷体_GB2312" w:eastAsia="楷体_GB2312" w:hint="eastAsia"/>
          <w:bCs/>
        </w:rPr>
        <w:t>必须</w:t>
      </w:r>
      <w:r w:rsidRPr="007A6DBC">
        <w:rPr>
          <w:rFonts w:ascii="楷体_GB2312" w:eastAsia="楷体_GB2312" w:hint="eastAsia"/>
          <w:bCs/>
        </w:rPr>
        <w:t>对每种设备注明详细配置和单独报价；</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3、投标单位</w:t>
      </w:r>
      <w:r w:rsidR="0080482B" w:rsidRPr="007A6DBC">
        <w:rPr>
          <w:rFonts w:ascii="楷体_GB2312" w:eastAsia="楷体_GB2312" w:hint="eastAsia"/>
          <w:bCs/>
        </w:rPr>
        <w:t>必须</w:t>
      </w:r>
      <w:r w:rsidRPr="007A6DBC">
        <w:rPr>
          <w:rFonts w:ascii="楷体_GB2312" w:eastAsia="楷体_GB2312" w:hint="eastAsia"/>
          <w:bCs/>
        </w:rPr>
        <w:t>保证所投设备能在</w:t>
      </w:r>
      <w:r w:rsidR="00F15261" w:rsidRPr="007A6DBC">
        <w:rPr>
          <w:rFonts w:ascii="楷体_GB2312" w:eastAsia="楷体_GB2312" w:hint="eastAsia"/>
          <w:bCs/>
        </w:rPr>
        <w:t>浙江</w:t>
      </w:r>
      <w:r w:rsidR="00332A27" w:rsidRPr="007A6DBC">
        <w:rPr>
          <w:rFonts w:ascii="楷体_GB2312" w:eastAsia="楷体_GB2312" w:hint="eastAsia"/>
          <w:bCs/>
        </w:rPr>
        <w:t>新昌</w:t>
      </w:r>
      <w:r w:rsidR="00F15261" w:rsidRPr="007A6DBC">
        <w:rPr>
          <w:rFonts w:ascii="楷体_GB2312" w:eastAsia="楷体_GB2312" w:hint="eastAsia"/>
          <w:bCs/>
        </w:rPr>
        <w:t>农村商业银行股份有限公司</w:t>
      </w:r>
      <w:r w:rsidRPr="007A6DBC">
        <w:rPr>
          <w:rFonts w:ascii="楷体_GB2312" w:eastAsia="楷体_GB2312" w:hint="eastAsia"/>
          <w:bCs/>
        </w:rPr>
        <w:t>投产使用；</w:t>
      </w:r>
    </w:p>
    <w:p w:rsidR="00BC7C73" w:rsidRPr="00AB547B" w:rsidRDefault="00BC7C73" w:rsidP="00AB547B">
      <w:pPr>
        <w:spacing w:line="440" w:lineRule="exact"/>
        <w:ind w:firstLineChars="200" w:firstLine="560"/>
        <w:rPr>
          <w:rFonts w:ascii="楷体_GB2312" w:eastAsia="楷体_GB2312"/>
          <w:bCs/>
        </w:rPr>
      </w:pPr>
      <w:r w:rsidRPr="00AB547B">
        <w:rPr>
          <w:rFonts w:ascii="楷体_GB2312" w:eastAsia="楷体_GB2312" w:hint="eastAsia"/>
          <w:bCs/>
        </w:rPr>
        <w:t>4、</w:t>
      </w:r>
      <w:r w:rsidR="00356DEE" w:rsidRPr="00AB547B">
        <w:rPr>
          <w:rFonts w:ascii="楷体_GB2312" w:eastAsia="楷体_GB2312" w:hint="eastAsia"/>
          <w:bCs/>
        </w:rPr>
        <w:t>在中标后</w:t>
      </w:r>
      <w:r w:rsidR="007A7343" w:rsidRPr="00AB547B">
        <w:rPr>
          <w:rFonts w:ascii="楷体_GB2312" w:eastAsia="楷体_GB2312" w:hint="eastAsia"/>
          <w:bCs/>
        </w:rPr>
        <w:t>十个工作日</w:t>
      </w:r>
      <w:r w:rsidR="00356DEE" w:rsidRPr="00AB547B">
        <w:rPr>
          <w:rFonts w:ascii="楷体_GB2312" w:eastAsia="楷体_GB2312" w:hint="eastAsia"/>
          <w:bCs/>
        </w:rPr>
        <w:t>必须提供相关设备</w:t>
      </w:r>
      <w:r w:rsidR="0078593E" w:rsidRPr="00AB547B">
        <w:rPr>
          <w:rFonts w:ascii="楷体_GB2312" w:eastAsia="楷体_GB2312" w:hint="eastAsia"/>
          <w:bCs/>
        </w:rPr>
        <w:t>【联想、华为、博科】</w:t>
      </w:r>
      <w:r w:rsidR="00356DEE" w:rsidRPr="00AB547B">
        <w:rPr>
          <w:rFonts w:ascii="楷体_GB2312" w:eastAsia="楷体_GB2312" w:hint="eastAsia"/>
          <w:bCs/>
        </w:rPr>
        <w:t>的原厂质保函</w:t>
      </w:r>
      <w:r w:rsidR="00CD7B73">
        <w:rPr>
          <w:rFonts w:ascii="楷体_GB2312" w:eastAsia="楷体_GB2312" w:hint="eastAsia"/>
          <w:bCs/>
        </w:rPr>
        <w:t>原件</w:t>
      </w:r>
      <w:r w:rsidRPr="00AB547B">
        <w:rPr>
          <w:rFonts w:ascii="楷体_GB2312" w:eastAsia="楷体_GB2312" w:hint="eastAsia"/>
          <w:bCs/>
        </w:rPr>
        <w:t>，否则视主动放弃中标权利处理。</w:t>
      </w:r>
    </w:p>
    <w:p w:rsidR="00B60A6A" w:rsidRPr="007A6DBC" w:rsidRDefault="00BC7C73">
      <w:pPr>
        <w:spacing w:line="440" w:lineRule="exact"/>
        <w:ind w:firstLineChars="200" w:firstLine="560"/>
        <w:rPr>
          <w:rFonts w:ascii="楷体_GB2312" w:eastAsia="楷体_GB2312"/>
          <w:bCs/>
        </w:rPr>
      </w:pPr>
      <w:r w:rsidRPr="007A6DBC">
        <w:rPr>
          <w:rFonts w:ascii="楷体_GB2312" w:eastAsia="楷体_GB2312" w:hint="eastAsia"/>
          <w:bCs/>
        </w:rPr>
        <w:lastRenderedPageBreak/>
        <w:t>5</w:t>
      </w:r>
      <w:r w:rsidR="0036175D" w:rsidRPr="007A6DBC">
        <w:rPr>
          <w:rFonts w:ascii="楷体_GB2312" w:eastAsia="楷体_GB2312" w:hint="eastAsia"/>
          <w:bCs/>
        </w:rPr>
        <w:t>、招标方付款承诺：</w:t>
      </w:r>
      <w:r w:rsidR="00087E7B" w:rsidRPr="007A6DBC">
        <w:rPr>
          <w:rFonts w:ascii="楷体_GB2312" w:eastAsia="楷体_GB2312" w:hint="eastAsia"/>
          <w:bCs/>
        </w:rPr>
        <w:t>合</w:t>
      </w:r>
      <w:r w:rsidR="00087E7B" w:rsidRPr="007A6DBC">
        <w:rPr>
          <w:rFonts w:ascii="楷体_GB2312" w:eastAsia="楷体_GB2312"/>
          <w:bCs/>
        </w:rPr>
        <w:t>同签订后</w:t>
      </w:r>
      <w:r w:rsidR="00A72E08" w:rsidRPr="007A6DBC">
        <w:rPr>
          <w:rFonts w:ascii="楷体_GB2312" w:eastAsia="楷体_GB2312" w:hint="eastAsia"/>
          <w:bCs/>
        </w:rPr>
        <w:t>10个工作日内支</w:t>
      </w:r>
      <w:r w:rsidR="00087E7B" w:rsidRPr="007A6DBC">
        <w:rPr>
          <w:rFonts w:ascii="楷体_GB2312" w:eastAsia="楷体_GB2312"/>
          <w:bCs/>
        </w:rPr>
        <w:t>付</w:t>
      </w:r>
      <w:r w:rsidR="00A72E08" w:rsidRPr="007A6DBC">
        <w:rPr>
          <w:rFonts w:ascii="楷体_GB2312" w:eastAsia="楷体_GB2312" w:hint="eastAsia"/>
          <w:bCs/>
        </w:rPr>
        <w:t>合同总金额的</w:t>
      </w:r>
      <w:r w:rsidR="00087E7B" w:rsidRPr="007A6DBC">
        <w:rPr>
          <w:rFonts w:ascii="楷体_GB2312" w:eastAsia="楷体_GB2312" w:hint="eastAsia"/>
          <w:bCs/>
        </w:rPr>
        <w:t>30%,</w:t>
      </w:r>
      <w:r w:rsidR="00356DEE" w:rsidRPr="007A6DBC">
        <w:rPr>
          <w:rFonts w:ascii="楷体_GB2312" w:eastAsia="楷体_GB2312" w:hint="eastAsia"/>
          <w:bCs/>
        </w:rPr>
        <w:t>经</w:t>
      </w:r>
      <w:r w:rsidR="00A47EC6">
        <w:rPr>
          <w:rFonts w:ascii="楷体_GB2312" w:eastAsia="楷体_GB2312" w:hint="eastAsia"/>
          <w:bCs/>
        </w:rPr>
        <w:t>招标方</w:t>
      </w:r>
      <w:r w:rsidR="00356DEE" w:rsidRPr="007A6DBC">
        <w:rPr>
          <w:rFonts w:ascii="楷体_GB2312" w:eastAsia="楷体_GB2312" w:hint="eastAsia"/>
          <w:bCs/>
        </w:rPr>
        <w:t>到货验收</w:t>
      </w:r>
      <w:r w:rsidR="00A47EC6">
        <w:rPr>
          <w:rFonts w:ascii="楷体_GB2312" w:eastAsia="楷体_GB2312" w:hint="eastAsia"/>
          <w:bCs/>
        </w:rPr>
        <w:t>通过</w:t>
      </w:r>
      <w:r w:rsidR="00A72E08" w:rsidRPr="007A6DBC">
        <w:rPr>
          <w:rFonts w:ascii="楷体_GB2312" w:eastAsia="楷体_GB2312" w:hint="eastAsia"/>
          <w:bCs/>
        </w:rPr>
        <w:t>后10个工作日内支</w:t>
      </w:r>
      <w:r w:rsidR="00087E7B" w:rsidRPr="007A6DBC">
        <w:rPr>
          <w:rFonts w:ascii="楷体_GB2312" w:eastAsia="楷体_GB2312"/>
          <w:bCs/>
        </w:rPr>
        <w:t>付</w:t>
      </w:r>
      <w:r w:rsidR="00A72E08" w:rsidRPr="007A6DBC">
        <w:rPr>
          <w:rFonts w:ascii="楷体_GB2312" w:eastAsia="楷体_GB2312" w:hint="eastAsia"/>
          <w:bCs/>
        </w:rPr>
        <w:t>合同总金额的45</w:t>
      </w:r>
      <w:r w:rsidR="00087E7B" w:rsidRPr="007A6DBC">
        <w:rPr>
          <w:rFonts w:ascii="楷体_GB2312" w:eastAsia="楷体_GB2312" w:hint="eastAsia"/>
          <w:bCs/>
        </w:rPr>
        <w:t>%,</w:t>
      </w:r>
      <w:r w:rsidR="00356DEE" w:rsidRPr="007A6DBC">
        <w:rPr>
          <w:rFonts w:ascii="楷体_GB2312" w:eastAsia="楷体_GB2312" w:hint="eastAsia"/>
          <w:bCs/>
        </w:rPr>
        <w:t>整个项目通过</w:t>
      </w:r>
      <w:r w:rsidR="00A47EC6">
        <w:rPr>
          <w:rFonts w:ascii="楷体_GB2312" w:eastAsia="楷体_GB2312" w:hint="eastAsia"/>
          <w:bCs/>
        </w:rPr>
        <w:t>招标方</w:t>
      </w:r>
      <w:r w:rsidR="00356DEE" w:rsidRPr="007A6DBC">
        <w:rPr>
          <w:rFonts w:ascii="楷体_GB2312" w:eastAsia="楷体_GB2312" w:hint="eastAsia"/>
          <w:bCs/>
        </w:rPr>
        <w:t>的验收后</w:t>
      </w:r>
      <w:r w:rsidR="00A72E08" w:rsidRPr="007A6DBC">
        <w:rPr>
          <w:rFonts w:ascii="楷体_GB2312" w:eastAsia="楷体_GB2312" w:hint="eastAsia"/>
          <w:bCs/>
        </w:rPr>
        <w:t>10个工作日内支付合同总金额的20%,</w:t>
      </w:r>
      <w:r w:rsidR="00B60A6A" w:rsidRPr="007A6DBC">
        <w:rPr>
          <w:rFonts w:ascii="楷体_GB2312" w:eastAsia="楷体_GB2312" w:hint="eastAsia"/>
          <w:bCs/>
        </w:rPr>
        <w:t>剩余5%在质保期满后10个工作日内支付。</w:t>
      </w:r>
    </w:p>
    <w:p w:rsidR="0036175D" w:rsidRPr="007A6DBC" w:rsidRDefault="00BC7C73">
      <w:pPr>
        <w:spacing w:line="440" w:lineRule="exact"/>
        <w:ind w:firstLineChars="200" w:firstLine="560"/>
        <w:rPr>
          <w:rFonts w:ascii="楷体_GB2312" w:eastAsia="楷体_GB2312"/>
          <w:bCs/>
        </w:rPr>
      </w:pPr>
      <w:r w:rsidRPr="007A6DBC">
        <w:rPr>
          <w:rFonts w:ascii="楷体_GB2312" w:eastAsia="楷体_GB2312" w:hint="eastAsia"/>
          <w:bCs/>
        </w:rPr>
        <w:t>6</w:t>
      </w:r>
      <w:r w:rsidR="00EF1044" w:rsidRPr="007A6DBC">
        <w:rPr>
          <w:rFonts w:ascii="楷体_GB2312" w:eastAsia="楷体_GB2312" w:hint="eastAsia"/>
          <w:bCs/>
        </w:rPr>
        <w:t>、投标单位对邀标采购的设备必须提供至少</w:t>
      </w:r>
      <w:r w:rsidR="003A2E0E" w:rsidRPr="007A6DBC">
        <w:rPr>
          <w:rFonts w:ascii="楷体_GB2312" w:eastAsia="楷体_GB2312" w:hint="eastAsia"/>
          <w:bCs/>
        </w:rPr>
        <w:t>五</w:t>
      </w:r>
      <w:r w:rsidR="00DD3904" w:rsidRPr="007A6DBC">
        <w:rPr>
          <w:rFonts w:ascii="楷体_GB2312" w:eastAsia="楷体_GB2312" w:hint="eastAsia"/>
          <w:bCs/>
        </w:rPr>
        <w:t>年</w:t>
      </w:r>
      <w:r w:rsidR="0049404A" w:rsidRPr="007A6DBC">
        <w:rPr>
          <w:rFonts w:ascii="楷体_GB2312" w:eastAsia="楷体_GB2312" w:hint="eastAsia"/>
          <w:bCs/>
        </w:rPr>
        <w:t>的</w:t>
      </w:r>
      <w:r w:rsidRPr="007A6DBC">
        <w:rPr>
          <w:rFonts w:ascii="楷体_GB2312" w:eastAsia="楷体_GB2312" w:hint="eastAsia"/>
          <w:bCs/>
        </w:rPr>
        <w:t>原厂</w:t>
      </w:r>
      <w:r w:rsidR="0049404A" w:rsidRPr="007A6DBC">
        <w:rPr>
          <w:rFonts w:ascii="楷体_GB2312" w:eastAsia="楷体_GB2312" w:hint="eastAsia"/>
          <w:bCs/>
        </w:rPr>
        <w:t>免费保修，承诺超过</w:t>
      </w:r>
      <w:r w:rsidR="007A7343">
        <w:rPr>
          <w:rFonts w:ascii="楷体_GB2312" w:eastAsia="楷体_GB2312" w:hint="eastAsia"/>
          <w:bCs/>
        </w:rPr>
        <w:t>五</w:t>
      </w:r>
      <w:r w:rsidR="00DD3904" w:rsidRPr="007A6DBC">
        <w:rPr>
          <w:rFonts w:ascii="楷体_GB2312" w:eastAsia="楷体_GB2312" w:hint="eastAsia"/>
          <w:bCs/>
        </w:rPr>
        <w:t>年</w:t>
      </w:r>
      <w:r w:rsidR="0036175D" w:rsidRPr="007A6DBC">
        <w:rPr>
          <w:rFonts w:ascii="楷体_GB2312" w:eastAsia="楷体_GB2312" w:hint="eastAsia"/>
          <w:bCs/>
        </w:rPr>
        <w:t>的以时间长的为准</w:t>
      </w:r>
      <w:r w:rsidR="00482B6E" w:rsidRPr="007A6DBC">
        <w:rPr>
          <w:rFonts w:ascii="楷体_GB2312" w:eastAsia="楷体_GB2312" w:hint="eastAsia"/>
          <w:bCs/>
        </w:rPr>
        <w:t>。</w:t>
      </w:r>
    </w:p>
    <w:p w:rsidR="00256DBA" w:rsidRPr="007A6DBC" w:rsidRDefault="00256DBA">
      <w:pPr>
        <w:spacing w:line="440" w:lineRule="exact"/>
        <w:ind w:firstLineChars="200" w:firstLine="560"/>
        <w:rPr>
          <w:rFonts w:ascii="楷体_GB2312" w:eastAsia="楷体_GB2312"/>
          <w:bCs/>
        </w:rPr>
      </w:pPr>
      <w:r w:rsidRPr="007A6DBC">
        <w:rPr>
          <w:rFonts w:ascii="楷体_GB2312" w:eastAsia="楷体_GB2312" w:hint="eastAsia"/>
          <w:bCs/>
        </w:rPr>
        <w:t>7、投标单位售后运维服务期限：从项目验收合格之日起</w:t>
      </w:r>
      <w:r w:rsidR="00A47EC6">
        <w:rPr>
          <w:rFonts w:ascii="楷体_GB2312" w:eastAsia="楷体_GB2312" w:hint="eastAsia"/>
          <w:bCs/>
        </w:rPr>
        <w:t>至少</w:t>
      </w:r>
      <w:r w:rsidRPr="007A6DBC">
        <w:rPr>
          <w:rFonts w:ascii="楷体_GB2312" w:eastAsia="楷体_GB2312" w:hint="eastAsia"/>
          <w:bCs/>
        </w:rPr>
        <w:t>12个月。</w:t>
      </w:r>
    </w:p>
    <w:p w:rsidR="00606B54" w:rsidRPr="007A6DBC" w:rsidRDefault="00606B54" w:rsidP="000B3A72">
      <w:pPr>
        <w:spacing w:line="440" w:lineRule="exact"/>
        <w:ind w:firstLineChars="198" w:firstLine="557"/>
        <w:outlineLvl w:val="0"/>
        <w:rPr>
          <w:rFonts w:ascii="楷体_GB2312" w:eastAsia="楷体_GB2312"/>
          <w:b/>
          <w:bCs/>
        </w:rPr>
      </w:pPr>
      <w:r w:rsidRPr="007A6DBC">
        <w:rPr>
          <w:rFonts w:ascii="楷体_GB2312" w:eastAsia="楷体_GB2312" w:hint="eastAsia"/>
          <w:b/>
          <w:bCs/>
        </w:rPr>
        <w:t>六、</w:t>
      </w:r>
      <w:r w:rsidR="00A60810" w:rsidRPr="007A6DBC">
        <w:rPr>
          <w:rFonts w:ascii="楷体_GB2312" w:eastAsia="楷体_GB2312" w:hint="eastAsia"/>
          <w:b/>
          <w:bCs/>
        </w:rPr>
        <w:t>投标单位</w:t>
      </w:r>
      <w:r w:rsidR="00753D3A" w:rsidRPr="007A6DBC">
        <w:rPr>
          <w:rFonts w:ascii="楷体_GB2312" w:eastAsia="楷体_GB2312" w:hint="eastAsia"/>
          <w:b/>
          <w:bCs/>
        </w:rPr>
        <w:t>项目管理与交付集成服务要求</w:t>
      </w:r>
    </w:p>
    <w:p w:rsidR="00A60810" w:rsidRPr="007A6DBC" w:rsidRDefault="00A60810" w:rsidP="00A60810">
      <w:pPr>
        <w:spacing w:line="440" w:lineRule="exact"/>
        <w:ind w:firstLineChars="200" w:firstLine="560"/>
        <w:rPr>
          <w:rFonts w:ascii="楷体_GB2312" w:eastAsia="楷体_GB2312"/>
          <w:bCs/>
        </w:rPr>
      </w:pPr>
      <w:r w:rsidRPr="007A6DBC">
        <w:rPr>
          <w:rFonts w:ascii="楷体_GB2312" w:eastAsia="楷体_GB2312" w:hint="eastAsia"/>
          <w:bCs/>
        </w:rPr>
        <w:t>1、投标单位项目集成要求：</w:t>
      </w:r>
    </w:p>
    <w:p w:rsidR="00606B54" w:rsidRPr="007A6DBC" w:rsidRDefault="00A60810" w:rsidP="00606B54">
      <w:pPr>
        <w:spacing w:line="440" w:lineRule="exact"/>
        <w:ind w:firstLineChars="200" w:firstLine="560"/>
        <w:rPr>
          <w:rFonts w:ascii="楷体_GB2312" w:eastAsia="楷体_GB2312"/>
          <w:bCs/>
        </w:rPr>
      </w:pPr>
      <w:r w:rsidRPr="007A6DBC">
        <w:rPr>
          <w:rFonts w:ascii="楷体_GB2312" w:eastAsia="楷体_GB2312" w:hint="eastAsia"/>
          <w:bCs/>
        </w:rPr>
        <w:t>1）</w:t>
      </w:r>
      <w:r w:rsidR="00606B54" w:rsidRPr="007A6DBC">
        <w:rPr>
          <w:rFonts w:ascii="楷体_GB2312" w:eastAsia="楷体_GB2312" w:hint="eastAsia"/>
          <w:bCs/>
        </w:rPr>
        <w:t>投标单位负责本次项目的整体集成工作；负责整体项目实施计划的制订，并在项目过程中根据实施计划和项目实施需求进行各方的人员协调；保证项目顺利完工；</w:t>
      </w:r>
    </w:p>
    <w:p w:rsidR="00606B54" w:rsidRPr="007A6DBC" w:rsidRDefault="00606B54" w:rsidP="00606B54">
      <w:pPr>
        <w:spacing w:line="440" w:lineRule="exact"/>
        <w:ind w:firstLineChars="200" w:firstLine="560"/>
        <w:rPr>
          <w:rFonts w:ascii="楷体_GB2312" w:eastAsia="楷体_GB2312"/>
          <w:bCs/>
        </w:rPr>
      </w:pPr>
      <w:r w:rsidRPr="007A6DBC">
        <w:rPr>
          <w:rFonts w:ascii="楷体_GB2312" w:eastAsia="楷体_GB2312" w:hint="eastAsia"/>
          <w:bCs/>
        </w:rPr>
        <w:t>2</w:t>
      </w:r>
      <w:r w:rsidR="00A60810" w:rsidRPr="007A6DBC">
        <w:rPr>
          <w:rFonts w:ascii="楷体_GB2312" w:eastAsia="楷体_GB2312" w:hint="eastAsia"/>
          <w:bCs/>
        </w:rPr>
        <w:t>）</w:t>
      </w:r>
      <w:r w:rsidRPr="007A6DBC">
        <w:rPr>
          <w:rFonts w:ascii="楷体_GB2312" w:eastAsia="楷体_GB2312" w:hint="eastAsia"/>
          <w:bCs/>
        </w:rPr>
        <w:t>投标单位需要在项目实施前，制订项目的绩效管理标准，保证根据项目的要求提供优质及时的服务，对服务中存在的问题要有明确的处罚办法；</w:t>
      </w:r>
    </w:p>
    <w:p w:rsidR="00606B54" w:rsidRPr="007A6DBC" w:rsidRDefault="00606B54" w:rsidP="00606B54">
      <w:pPr>
        <w:spacing w:line="440" w:lineRule="exact"/>
        <w:ind w:firstLineChars="200" w:firstLine="560"/>
        <w:rPr>
          <w:rFonts w:ascii="楷体_GB2312" w:eastAsia="楷体_GB2312"/>
          <w:bCs/>
        </w:rPr>
      </w:pPr>
      <w:r w:rsidRPr="007A6DBC">
        <w:rPr>
          <w:rFonts w:ascii="楷体_GB2312" w:eastAsia="楷体_GB2312" w:hint="eastAsia"/>
          <w:bCs/>
        </w:rPr>
        <w:t>3</w:t>
      </w:r>
      <w:r w:rsidR="00A60810" w:rsidRPr="007A6DBC">
        <w:rPr>
          <w:rFonts w:ascii="楷体_GB2312" w:eastAsia="楷体_GB2312" w:hint="eastAsia"/>
          <w:bCs/>
        </w:rPr>
        <w:t>）</w:t>
      </w:r>
      <w:r w:rsidRPr="007A6DBC">
        <w:rPr>
          <w:rFonts w:ascii="楷体_GB2312" w:eastAsia="楷体_GB2312" w:hint="eastAsia"/>
          <w:bCs/>
        </w:rPr>
        <w:t>投标单位为所投产品与技术负责，保证供货时间与供货质量，保证项目交付质量与项目文档质量；</w:t>
      </w:r>
    </w:p>
    <w:p w:rsidR="00606B54" w:rsidRPr="007A6DBC" w:rsidRDefault="00606B54" w:rsidP="00606B54">
      <w:pPr>
        <w:spacing w:line="440" w:lineRule="exact"/>
        <w:ind w:firstLineChars="200" w:firstLine="560"/>
        <w:rPr>
          <w:rFonts w:ascii="楷体_GB2312" w:eastAsia="楷体_GB2312"/>
          <w:bCs/>
        </w:rPr>
      </w:pPr>
      <w:r w:rsidRPr="007A6DBC">
        <w:rPr>
          <w:rFonts w:ascii="楷体_GB2312" w:eastAsia="楷体_GB2312" w:hint="eastAsia"/>
          <w:bCs/>
        </w:rPr>
        <w:t>4</w:t>
      </w:r>
      <w:r w:rsidR="00A60810" w:rsidRPr="007A6DBC">
        <w:rPr>
          <w:rFonts w:ascii="楷体_GB2312" w:eastAsia="楷体_GB2312" w:hint="eastAsia"/>
          <w:bCs/>
        </w:rPr>
        <w:t>）</w:t>
      </w:r>
      <w:r w:rsidRPr="007A6DBC">
        <w:rPr>
          <w:rFonts w:ascii="楷体_GB2312" w:eastAsia="楷体_GB2312" w:hint="eastAsia"/>
          <w:bCs/>
        </w:rPr>
        <w:t>投标单位</w:t>
      </w:r>
      <w:r w:rsidRPr="007A6DBC">
        <w:rPr>
          <w:rFonts w:ascii="楷体_GB2312" w:eastAsia="楷体_GB2312"/>
          <w:bCs/>
        </w:rPr>
        <w:t>在项目实施过程中应根据</w:t>
      </w:r>
      <w:r w:rsidRPr="007A6DBC">
        <w:rPr>
          <w:rFonts w:ascii="楷体_GB2312" w:eastAsia="楷体_GB2312" w:hint="eastAsia"/>
          <w:bCs/>
        </w:rPr>
        <w:t>招标方</w:t>
      </w:r>
      <w:r w:rsidRPr="007A6DBC">
        <w:rPr>
          <w:rFonts w:ascii="楷体_GB2312" w:eastAsia="楷体_GB2312"/>
          <w:bCs/>
        </w:rPr>
        <w:t>要求提供详细的实施文档及相关资料。</w:t>
      </w:r>
    </w:p>
    <w:p w:rsidR="00CC2242" w:rsidRPr="007A6DBC" w:rsidRDefault="00A60810" w:rsidP="00606B54">
      <w:pPr>
        <w:spacing w:line="440" w:lineRule="exact"/>
        <w:ind w:firstLineChars="200" w:firstLine="560"/>
        <w:rPr>
          <w:rFonts w:ascii="楷体_GB2312" w:eastAsia="楷体_GB2312"/>
          <w:bCs/>
        </w:rPr>
      </w:pPr>
      <w:r w:rsidRPr="007A6DBC">
        <w:rPr>
          <w:rFonts w:ascii="楷体_GB2312" w:eastAsia="楷体_GB2312" w:hint="eastAsia"/>
          <w:bCs/>
        </w:rPr>
        <w:t>5）</w:t>
      </w:r>
      <w:r w:rsidR="00CC2242" w:rsidRPr="007A6DBC">
        <w:rPr>
          <w:rFonts w:ascii="楷体_GB2312" w:eastAsia="楷体_GB2312"/>
          <w:bCs/>
        </w:rPr>
        <w:t>投标单位具有稳定的技术服务人员，提供投标设备的安装、调试服务资格证书</w:t>
      </w:r>
      <w:r w:rsidR="00CC2242" w:rsidRPr="007A6DBC">
        <w:rPr>
          <w:rFonts w:ascii="楷体_GB2312" w:eastAsia="楷体_GB2312" w:hint="eastAsia"/>
          <w:bCs/>
        </w:rPr>
        <w:t>，并能提供本项目</w:t>
      </w:r>
      <w:r w:rsidR="00CC2242" w:rsidRPr="007A6DBC">
        <w:rPr>
          <w:rFonts w:ascii="楷体_GB2312" w:eastAsia="楷体_GB2312"/>
          <w:bCs/>
        </w:rPr>
        <w:t>技术服务人员的资质证书</w:t>
      </w:r>
      <w:r w:rsidR="00CC2242" w:rsidRPr="007A6DBC">
        <w:rPr>
          <w:rFonts w:ascii="楷体_GB2312" w:eastAsia="楷体_GB2312" w:hint="eastAsia"/>
          <w:bCs/>
        </w:rPr>
        <w:t>。</w:t>
      </w:r>
    </w:p>
    <w:p w:rsidR="00CC2242" w:rsidRPr="007A6DBC" w:rsidRDefault="00CC2242" w:rsidP="00606B54">
      <w:pPr>
        <w:spacing w:line="440" w:lineRule="exact"/>
        <w:ind w:firstLineChars="200" w:firstLine="560"/>
        <w:rPr>
          <w:rFonts w:ascii="楷体_GB2312" w:eastAsia="楷体_GB2312"/>
          <w:bCs/>
        </w:rPr>
      </w:pPr>
      <w:r w:rsidRPr="007A6DBC">
        <w:rPr>
          <w:rFonts w:ascii="楷体_GB2312" w:eastAsia="楷体_GB2312" w:hint="eastAsia"/>
          <w:bCs/>
        </w:rPr>
        <w:t>6</w:t>
      </w:r>
      <w:r w:rsidR="00A60810" w:rsidRPr="007A6DBC">
        <w:rPr>
          <w:rFonts w:ascii="楷体_GB2312" w:eastAsia="楷体_GB2312" w:hint="eastAsia"/>
          <w:bCs/>
        </w:rPr>
        <w:t>）</w:t>
      </w:r>
      <w:r w:rsidRPr="007A6DBC">
        <w:rPr>
          <w:rFonts w:ascii="楷体_GB2312" w:eastAsia="楷体_GB2312" w:hint="eastAsia"/>
          <w:bCs/>
        </w:rPr>
        <w:t>提供投标单位</w:t>
      </w:r>
      <w:r w:rsidR="00A60810" w:rsidRPr="007A6DBC">
        <w:rPr>
          <w:rFonts w:ascii="楷体_GB2312" w:eastAsia="楷体_GB2312" w:hint="eastAsia"/>
          <w:bCs/>
        </w:rPr>
        <w:t>参与本项目的</w:t>
      </w:r>
      <w:r w:rsidRPr="007A6DBC">
        <w:rPr>
          <w:rFonts w:ascii="楷体_GB2312" w:eastAsia="楷体_GB2312"/>
          <w:bCs/>
        </w:rPr>
        <w:t>技术服务人员本人实施相关案例的介绍资料</w:t>
      </w:r>
      <w:r w:rsidRPr="007A6DBC">
        <w:rPr>
          <w:rFonts w:ascii="楷体_GB2312" w:eastAsia="楷体_GB2312" w:hint="eastAsia"/>
          <w:bCs/>
        </w:rPr>
        <w:t>。</w:t>
      </w:r>
    </w:p>
    <w:p w:rsidR="005B6B2D" w:rsidRPr="007A6DBC" w:rsidRDefault="00A60810" w:rsidP="0063178E">
      <w:pPr>
        <w:spacing w:line="440" w:lineRule="exact"/>
        <w:ind w:firstLineChars="200" w:firstLine="560"/>
        <w:rPr>
          <w:rFonts w:ascii="楷体_GB2312" w:eastAsia="楷体_GB2312"/>
          <w:bCs/>
        </w:rPr>
      </w:pPr>
      <w:r w:rsidRPr="007A6DBC">
        <w:rPr>
          <w:rFonts w:ascii="楷体_GB2312" w:eastAsia="楷体_GB2312" w:hint="eastAsia"/>
          <w:bCs/>
        </w:rPr>
        <w:t>2、投标单位项目实施要求：</w:t>
      </w:r>
    </w:p>
    <w:p w:rsidR="005B6B2D" w:rsidRPr="007A6DBC" w:rsidRDefault="0063178E" w:rsidP="00606B54">
      <w:pPr>
        <w:spacing w:line="440" w:lineRule="exact"/>
        <w:ind w:firstLineChars="200" w:firstLine="560"/>
        <w:rPr>
          <w:rFonts w:ascii="楷体_GB2312" w:eastAsia="楷体_GB2312"/>
          <w:bCs/>
        </w:rPr>
      </w:pPr>
      <w:r w:rsidRPr="007A6DBC">
        <w:rPr>
          <w:rFonts w:ascii="楷体_GB2312" w:eastAsia="楷体_GB2312" w:hint="eastAsia"/>
          <w:bCs/>
        </w:rPr>
        <w:t>1</w:t>
      </w:r>
      <w:r w:rsidR="00CD0E00" w:rsidRPr="007A6DBC">
        <w:rPr>
          <w:rFonts w:ascii="楷体_GB2312" w:eastAsia="楷体_GB2312" w:hint="eastAsia"/>
          <w:bCs/>
        </w:rPr>
        <w:t>）要求中</w:t>
      </w:r>
      <w:r w:rsidRPr="007A6DBC">
        <w:rPr>
          <w:rFonts w:ascii="楷体_GB2312" w:eastAsia="楷体_GB2312" w:hint="eastAsia"/>
          <w:bCs/>
        </w:rPr>
        <w:t>标单位从合同签订之日起至项目通过我行验收之日止需指派一名专项技术人员在</w:t>
      </w:r>
      <w:r w:rsidR="00BD08A5">
        <w:rPr>
          <w:rFonts w:ascii="楷体_GB2312" w:eastAsia="楷体_GB2312" w:hint="eastAsia"/>
          <w:bCs/>
        </w:rPr>
        <w:t>招标单位</w:t>
      </w:r>
      <w:r w:rsidRPr="007A6DBC">
        <w:rPr>
          <w:rFonts w:ascii="楷体_GB2312" w:eastAsia="楷体_GB2312" w:hint="eastAsia"/>
          <w:bCs/>
        </w:rPr>
        <w:t>驻场，负责该项目所有对接工作。</w:t>
      </w:r>
    </w:p>
    <w:p w:rsidR="0063178E" w:rsidRPr="007A6DBC" w:rsidRDefault="0063178E" w:rsidP="00606B54">
      <w:pPr>
        <w:spacing w:line="440" w:lineRule="exact"/>
        <w:ind w:firstLineChars="200" w:firstLine="560"/>
        <w:rPr>
          <w:rFonts w:ascii="楷体_GB2312" w:eastAsia="楷体_GB2312"/>
          <w:bCs/>
        </w:rPr>
      </w:pPr>
      <w:r w:rsidRPr="007A6DBC">
        <w:rPr>
          <w:rFonts w:ascii="楷体_GB2312" w:eastAsia="楷体_GB2312" w:hint="eastAsia"/>
          <w:bCs/>
        </w:rPr>
        <w:t>2</w:t>
      </w:r>
      <w:r w:rsidR="00CD0E00" w:rsidRPr="007A6DBC">
        <w:rPr>
          <w:rFonts w:ascii="楷体_GB2312" w:eastAsia="楷体_GB2312" w:hint="eastAsia"/>
          <w:bCs/>
        </w:rPr>
        <w:t>）要求中</w:t>
      </w:r>
      <w:r w:rsidRPr="007A6DBC">
        <w:rPr>
          <w:rFonts w:ascii="楷体_GB2312" w:eastAsia="楷体_GB2312" w:hint="eastAsia"/>
          <w:bCs/>
        </w:rPr>
        <w:t>标单位在到货验收之前出具详细的项目实施计划表，表内</w:t>
      </w:r>
      <w:r w:rsidRPr="007A6DBC">
        <w:rPr>
          <w:rFonts w:ascii="楷体_GB2312" w:eastAsia="楷体_GB2312" w:hint="eastAsia"/>
          <w:bCs/>
        </w:rPr>
        <w:lastRenderedPageBreak/>
        <w:t>必须明确表示各阶段的项</w:t>
      </w:r>
      <w:r w:rsidR="004629F0" w:rsidRPr="007A6DBC">
        <w:rPr>
          <w:rFonts w:ascii="楷体_GB2312" w:eastAsia="楷体_GB2312" w:hint="eastAsia"/>
          <w:bCs/>
        </w:rPr>
        <w:t>目内容、施工时间、实施人等信息，</w:t>
      </w:r>
      <w:r w:rsidRPr="007A6DBC">
        <w:rPr>
          <w:rFonts w:ascii="楷体_GB2312" w:eastAsia="楷体_GB2312" w:hint="eastAsia"/>
          <w:bCs/>
        </w:rPr>
        <w:t>实施过程必须严格按照计划表开展</w:t>
      </w:r>
      <w:r w:rsidR="004629F0" w:rsidRPr="007A6DBC">
        <w:rPr>
          <w:rFonts w:ascii="楷体_GB2312" w:eastAsia="楷体_GB2312" w:hint="eastAsia"/>
          <w:bCs/>
        </w:rPr>
        <w:t>。</w:t>
      </w:r>
    </w:p>
    <w:p w:rsidR="004629F0" w:rsidRPr="007A6DBC" w:rsidRDefault="004629F0" w:rsidP="00606B54">
      <w:pPr>
        <w:spacing w:line="440" w:lineRule="exact"/>
        <w:ind w:firstLineChars="200" w:firstLine="560"/>
        <w:rPr>
          <w:rFonts w:ascii="楷体_GB2312" w:eastAsia="楷体_GB2312"/>
          <w:bCs/>
        </w:rPr>
      </w:pPr>
      <w:r w:rsidRPr="007A6DBC">
        <w:rPr>
          <w:rFonts w:ascii="楷体_GB2312" w:eastAsia="楷体_GB2312" w:hint="eastAsia"/>
          <w:bCs/>
        </w:rPr>
        <w:t>3）项目实施期间</w:t>
      </w:r>
      <w:r w:rsidR="00CD0E00" w:rsidRPr="007A6DBC">
        <w:rPr>
          <w:rFonts w:ascii="楷体_GB2312" w:eastAsia="楷体_GB2312" w:hint="eastAsia"/>
          <w:bCs/>
        </w:rPr>
        <w:t>，要求中标单位每天完善项目实施计划表，明确每天的项目进度。</w:t>
      </w:r>
    </w:p>
    <w:p w:rsidR="00BC489A" w:rsidRPr="007A6DBC" w:rsidRDefault="00A60810" w:rsidP="00A60810">
      <w:pPr>
        <w:spacing w:line="440" w:lineRule="exact"/>
        <w:ind w:firstLineChars="200" w:firstLine="560"/>
        <w:rPr>
          <w:rFonts w:ascii="楷体_GB2312" w:eastAsia="楷体_GB2312"/>
          <w:bCs/>
        </w:rPr>
      </w:pPr>
      <w:r w:rsidRPr="007A6DBC">
        <w:rPr>
          <w:rFonts w:ascii="楷体_GB2312" w:eastAsia="楷体_GB2312" w:hint="eastAsia"/>
          <w:bCs/>
        </w:rPr>
        <w:t>3</w:t>
      </w:r>
      <w:r w:rsidR="00422546" w:rsidRPr="007A6DBC">
        <w:rPr>
          <w:rFonts w:ascii="楷体_GB2312" w:eastAsia="楷体_GB2312" w:hint="eastAsia"/>
          <w:bCs/>
        </w:rPr>
        <w:t>、</w:t>
      </w:r>
      <w:r w:rsidR="00BC489A" w:rsidRPr="007A6DBC">
        <w:rPr>
          <w:rFonts w:ascii="楷体_GB2312" w:eastAsia="楷体_GB2312" w:hint="eastAsia"/>
          <w:bCs/>
        </w:rPr>
        <w:t>投标单位</w:t>
      </w:r>
      <w:r w:rsidR="00422546" w:rsidRPr="007A6DBC">
        <w:rPr>
          <w:rFonts w:ascii="楷体_GB2312" w:eastAsia="楷体_GB2312" w:hint="eastAsia"/>
          <w:bCs/>
        </w:rPr>
        <w:t>售后运维服务</w:t>
      </w:r>
      <w:r w:rsidR="00BC489A" w:rsidRPr="007A6DBC">
        <w:rPr>
          <w:rFonts w:ascii="楷体_GB2312" w:eastAsia="楷体_GB2312" w:hint="eastAsia"/>
          <w:bCs/>
        </w:rPr>
        <w:t>要求</w:t>
      </w:r>
      <w:r w:rsidRPr="007A6DBC">
        <w:rPr>
          <w:rFonts w:ascii="楷体_GB2312" w:eastAsia="楷体_GB2312" w:hint="eastAsia"/>
          <w:bCs/>
        </w:rPr>
        <w:t>：</w:t>
      </w:r>
    </w:p>
    <w:p w:rsidR="00BC489A" w:rsidRPr="007A6DBC" w:rsidRDefault="00422546" w:rsidP="00422546">
      <w:pPr>
        <w:spacing w:line="440" w:lineRule="exact"/>
        <w:ind w:firstLineChars="200" w:firstLine="560"/>
        <w:rPr>
          <w:rFonts w:ascii="楷体_GB2312" w:eastAsia="楷体_GB2312"/>
          <w:bCs/>
        </w:rPr>
      </w:pPr>
      <w:r w:rsidRPr="007A6DBC">
        <w:rPr>
          <w:rFonts w:ascii="楷体_GB2312" w:eastAsia="楷体_GB2312" w:hint="eastAsia"/>
          <w:bCs/>
        </w:rPr>
        <w:t>1</w:t>
      </w:r>
      <w:r w:rsidR="00A60810" w:rsidRPr="007A6DBC">
        <w:rPr>
          <w:rFonts w:ascii="楷体_GB2312" w:eastAsia="楷体_GB2312" w:hint="eastAsia"/>
          <w:bCs/>
        </w:rPr>
        <w:t>）</w:t>
      </w:r>
      <w:r w:rsidR="00BC489A" w:rsidRPr="007A6DBC">
        <w:rPr>
          <w:rFonts w:ascii="楷体_GB2312" w:eastAsia="楷体_GB2312" w:hint="eastAsia"/>
          <w:bCs/>
        </w:rPr>
        <w:t>总体要求</w:t>
      </w:r>
      <w:r w:rsidR="00961B33" w:rsidRPr="007A6DBC">
        <w:rPr>
          <w:rFonts w:ascii="楷体_GB2312" w:eastAsia="楷体_GB2312" w:hint="eastAsia"/>
          <w:bCs/>
        </w:rPr>
        <w:t>：</w:t>
      </w:r>
    </w:p>
    <w:p w:rsidR="00BC489A" w:rsidRPr="007A6DBC" w:rsidRDefault="00BC489A" w:rsidP="00BC489A">
      <w:pPr>
        <w:spacing w:line="440" w:lineRule="exact"/>
        <w:ind w:firstLineChars="200" w:firstLine="560"/>
        <w:rPr>
          <w:rFonts w:ascii="楷体_GB2312" w:eastAsia="楷体_GB2312"/>
          <w:bCs/>
        </w:rPr>
      </w:pPr>
      <w:r w:rsidRPr="007A6DBC">
        <w:rPr>
          <w:rFonts w:ascii="楷体_GB2312" w:eastAsia="楷体_GB2312" w:hint="eastAsia"/>
          <w:bCs/>
        </w:rPr>
        <w:t>投标单位本身必须拥有完善的运维服务组织架构，能够从项目管理、技术支持力量、服务交付物输出等各方面保障本项目的完成质量，需在投标方案中详细描述，作为中标候选人的重要依据之一。</w:t>
      </w:r>
    </w:p>
    <w:p w:rsidR="00BC489A" w:rsidRPr="007A6DBC" w:rsidRDefault="00422546" w:rsidP="00422546">
      <w:pPr>
        <w:spacing w:line="440" w:lineRule="exact"/>
        <w:ind w:firstLineChars="200" w:firstLine="560"/>
        <w:rPr>
          <w:rFonts w:ascii="楷体_GB2312" w:eastAsia="楷体_GB2312"/>
          <w:bCs/>
        </w:rPr>
      </w:pPr>
      <w:r w:rsidRPr="007A6DBC">
        <w:rPr>
          <w:rFonts w:ascii="楷体_GB2312" w:eastAsia="楷体_GB2312" w:hint="eastAsia"/>
          <w:bCs/>
        </w:rPr>
        <w:t>2</w:t>
      </w:r>
      <w:r w:rsidR="00A60810" w:rsidRPr="007A6DBC">
        <w:rPr>
          <w:rFonts w:ascii="楷体_GB2312" w:eastAsia="楷体_GB2312" w:hint="eastAsia"/>
          <w:bCs/>
        </w:rPr>
        <w:t>）</w:t>
      </w:r>
      <w:r w:rsidR="00BC489A" w:rsidRPr="007A6DBC">
        <w:rPr>
          <w:rFonts w:ascii="楷体_GB2312" w:eastAsia="楷体_GB2312" w:hint="eastAsia"/>
          <w:bCs/>
        </w:rPr>
        <w:t>服务团队要求</w:t>
      </w:r>
      <w:r w:rsidR="00961B33" w:rsidRPr="007A6DBC">
        <w:rPr>
          <w:rFonts w:ascii="楷体_GB2312" w:eastAsia="楷体_GB2312" w:hint="eastAsia"/>
          <w:bCs/>
        </w:rPr>
        <w:t>：</w:t>
      </w:r>
    </w:p>
    <w:p w:rsidR="00BC489A" w:rsidRPr="007A6DBC" w:rsidRDefault="00BC489A" w:rsidP="00BC489A">
      <w:pPr>
        <w:spacing w:line="440" w:lineRule="exact"/>
        <w:ind w:firstLineChars="200" w:firstLine="560"/>
        <w:rPr>
          <w:rFonts w:ascii="楷体_GB2312" w:eastAsia="楷体_GB2312"/>
          <w:bCs/>
        </w:rPr>
      </w:pPr>
      <w:r w:rsidRPr="007A6DBC">
        <w:rPr>
          <w:rFonts w:ascii="楷体_GB2312" w:eastAsia="楷体_GB2312" w:hint="eastAsia"/>
          <w:bCs/>
        </w:rPr>
        <w:t>A、投标单位需组建本项目的专属运维服务团队，至少包含一名服务项目经理、四名运维工程师。</w:t>
      </w:r>
    </w:p>
    <w:p w:rsidR="00BC489A" w:rsidRPr="007A6DBC" w:rsidRDefault="00BC489A" w:rsidP="00BC489A">
      <w:pPr>
        <w:spacing w:line="440" w:lineRule="exact"/>
        <w:ind w:firstLineChars="200" w:firstLine="560"/>
        <w:rPr>
          <w:rFonts w:ascii="楷体_GB2312" w:eastAsia="楷体_GB2312"/>
          <w:bCs/>
        </w:rPr>
      </w:pPr>
      <w:r w:rsidRPr="007A6DBC">
        <w:rPr>
          <w:rFonts w:ascii="楷体_GB2312" w:eastAsia="楷体_GB2312" w:hint="eastAsia"/>
          <w:bCs/>
        </w:rPr>
        <w:t>B、投标单位项目经理必须拥有项目经理证，运维工程师必须拥有华为、博科原厂认证工程师证书且具有5年以上相关运维工作经验。</w:t>
      </w:r>
    </w:p>
    <w:p w:rsidR="00961B33" w:rsidRPr="007A6DBC" w:rsidRDefault="00BC489A" w:rsidP="00961B33">
      <w:pPr>
        <w:spacing w:line="440" w:lineRule="exact"/>
        <w:ind w:firstLineChars="200" w:firstLine="560"/>
        <w:rPr>
          <w:rFonts w:ascii="楷体_GB2312" w:eastAsia="楷体_GB2312"/>
          <w:bCs/>
        </w:rPr>
      </w:pPr>
      <w:r w:rsidRPr="007A6DBC">
        <w:rPr>
          <w:rFonts w:ascii="楷体_GB2312" w:eastAsia="楷体_GB2312" w:hint="eastAsia"/>
          <w:bCs/>
        </w:rPr>
        <w:t>C、投标单位需提供运维服务团队人员近三个月的社保参保证明。</w:t>
      </w:r>
    </w:p>
    <w:p w:rsidR="00961B33" w:rsidRPr="007A6DBC" w:rsidRDefault="00422546" w:rsidP="00422546">
      <w:pPr>
        <w:spacing w:line="440" w:lineRule="exact"/>
        <w:ind w:firstLineChars="200" w:firstLine="560"/>
        <w:rPr>
          <w:rFonts w:ascii="楷体_GB2312" w:eastAsia="楷体_GB2312"/>
          <w:bCs/>
        </w:rPr>
      </w:pPr>
      <w:r w:rsidRPr="007A6DBC">
        <w:rPr>
          <w:rFonts w:ascii="楷体_GB2312" w:eastAsia="楷体_GB2312" w:hint="eastAsia"/>
          <w:bCs/>
        </w:rPr>
        <w:t>3</w:t>
      </w:r>
      <w:r w:rsidR="00A60810" w:rsidRPr="007A6DBC">
        <w:rPr>
          <w:rFonts w:ascii="楷体_GB2312" w:eastAsia="楷体_GB2312" w:hint="eastAsia"/>
          <w:bCs/>
        </w:rPr>
        <w:t>）</w:t>
      </w:r>
      <w:r w:rsidR="006263F8" w:rsidRPr="007A6DBC">
        <w:rPr>
          <w:rFonts w:ascii="楷体_GB2312" w:eastAsia="楷体_GB2312" w:hint="eastAsia"/>
          <w:bCs/>
        </w:rPr>
        <w:t>运维服务内容要求</w:t>
      </w:r>
      <w:r w:rsidR="00961B33" w:rsidRPr="007A6DBC">
        <w:rPr>
          <w:rFonts w:ascii="楷体_GB2312" w:eastAsia="楷体_GB2312" w:hint="eastAsia"/>
          <w:bCs/>
        </w:rPr>
        <w:t>：</w:t>
      </w:r>
    </w:p>
    <w:p w:rsidR="00961B33" w:rsidRPr="007A6DBC" w:rsidRDefault="00961B33" w:rsidP="00961B33">
      <w:pPr>
        <w:spacing w:line="440" w:lineRule="exact"/>
        <w:ind w:firstLineChars="200" w:firstLine="560"/>
        <w:rPr>
          <w:rFonts w:ascii="楷体_GB2312" w:eastAsia="楷体_GB2312"/>
          <w:bCs/>
        </w:rPr>
      </w:pPr>
      <w:r w:rsidRPr="007A6DBC">
        <w:rPr>
          <w:rFonts w:ascii="楷体_GB2312" w:eastAsia="楷体_GB2312" w:hint="eastAsia"/>
          <w:bCs/>
        </w:rPr>
        <w:t>A、远程技术支持服务：投标单位需提供</w:t>
      </w:r>
      <w:r w:rsidRPr="007A6DBC">
        <w:rPr>
          <w:rFonts w:ascii="楷体_GB2312" w:eastAsia="楷体_GB2312"/>
          <w:bCs/>
        </w:rPr>
        <w:t>7x24</w:t>
      </w:r>
      <w:r w:rsidRPr="007A6DBC">
        <w:rPr>
          <w:rFonts w:ascii="楷体_GB2312" w:eastAsia="楷体_GB2312" w:hint="eastAsia"/>
          <w:bCs/>
        </w:rPr>
        <w:t>全天候热线电话支持服务，热线支持范围包括服务对象的功能、配置、安装、调试、优化以及使用中遇到的技术问题的一般性咨询，可以随时拨打投标单位提供的服务热线电话，并保证技术支持热线电话</w:t>
      </w:r>
      <w:r w:rsidRPr="007A6DBC">
        <w:rPr>
          <w:rFonts w:ascii="楷体_GB2312" w:eastAsia="楷体_GB2312"/>
          <w:bCs/>
        </w:rPr>
        <w:t>95%</w:t>
      </w:r>
      <w:r w:rsidRPr="007A6DBC">
        <w:rPr>
          <w:rFonts w:ascii="楷体_GB2312" w:eastAsia="楷体_GB2312" w:hint="eastAsia"/>
          <w:bCs/>
        </w:rPr>
        <w:t>以上的呼叫接通时间小于5</w:t>
      </w:r>
      <w:r w:rsidRPr="007A6DBC">
        <w:rPr>
          <w:rFonts w:ascii="楷体_GB2312" w:eastAsia="楷体_GB2312"/>
          <w:bCs/>
        </w:rPr>
        <w:t>0</w:t>
      </w:r>
      <w:r w:rsidRPr="007A6DBC">
        <w:rPr>
          <w:rFonts w:ascii="楷体_GB2312" w:eastAsia="楷体_GB2312" w:hint="eastAsia"/>
          <w:bCs/>
        </w:rPr>
        <w:t>秒，在</w:t>
      </w:r>
      <w:r w:rsidRPr="007A6DBC">
        <w:rPr>
          <w:rFonts w:ascii="楷体_GB2312" w:eastAsia="楷体_GB2312"/>
          <w:bCs/>
        </w:rPr>
        <w:t>30</w:t>
      </w:r>
      <w:r w:rsidRPr="007A6DBC">
        <w:rPr>
          <w:rFonts w:ascii="楷体_GB2312" w:eastAsia="楷体_GB2312" w:hint="eastAsia"/>
          <w:bCs/>
        </w:rPr>
        <w:t>分钟内回复。</w:t>
      </w:r>
    </w:p>
    <w:p w:rsidR="00961B33" w:rsidRPr="007A6DBC" w:rsidRDefault="00961B33" w:rsidP="00961B33">
      <w:pPr>
        <w:spacing w:line="440" w:lineRule="exact"/>
        <w:ind w:firstLineChars="200" w:firstLine="560"/>
        <w:rPr>
          <w:rFonts w:ascii="楷体_GB2312" w:eastAsia="楷体_GB2312"/>
          <w:bCs/>
        </w:rPr>
      </w:pPr>
      <w:r w:rsidRPr="007A6DBC">
        <w:rPr>
          <w:rFonts w:ascii="楷体_GB2312" w:eastAsia="楷体_GB2312" w:hint="eastAsia"/>
          <w:bCs/>
        </w:rPr>
        <w:t>B、现场技术支持服务：对于通过远程支持不能解决的故障，投标单位必须迅速提供现场支持服务，安排我行指定的</w:t>
      </w:r>
      <w:r w:rsidR="006263F8" w:rsidRPr="007A6DBC">
        <w:rPr>
          <w:rFonts w:ascii="楷体_GB2312" w:eastAsia="楷体_GB2312" w:hint="eastAsia"/>
          <w:bCs/>
        </w:rPr>
        <w:t>投标单位方</w:t>
      </w:r>
      <w:r w:rsidRPr="007A6DBC">
        <w:rPr>
          <w:rFonts w:ascii="楷体_GB2312" w:eastAsia="楷体_GB2312" w:hint="eastAsia"/>
          <w:bCs/>
        </w:rPr>
        <w:t>运维工程师赴现场分析故障原因，制定故障解决方案，投标单位需</w:t>
      </w:r>
      <w:r w:rsidR="00422546" w:rsidRPr="007A6DBC">
        <w:rPr>
          <w:rFonts w:ascii="楷体_GB2312" w:eastAsia="楷体_GB2312" w:hint="eastAsia"/>
          <w:bCs/>
        </w:rPr>
        <w:t>在15分钟内响应，4小时内到达现场，8小时内解决故障</w:t>
      </w:r>
      <w:r w:rsidR="00B60A6A" w:rsidRPr="007A6DBC">
        <w:rPr>
          <w:rFonts w:ascii="楷体_GB2312" w:eastAsia="楷体_GB2312" w:hint="eastAsia"/>
          <w:bCs/>
        </w:rPr>
        <w:t>。所有设备（硬盘除外）在免费质保期内出现超过5次硬件故障导致设</w:t>
      </w:r>
      <w:r w:rsidR="00E7060D" w:rsidRPr="007A6DBC">
        <w:rPr>
          <w:rFonts w:ascii="楷体_GB2312" w:eastAsia="楷体_GB2312" w:hint="eastAsia"/>
          <w:bCs/>
        </w:rPr>
        <w:t>备无法运行的，中标单位必须无条件将原设备更换。（更换设备要求</w:t>
      </w:r>
      <w:r w:rsidR="00B60A6A" w:rsidRPr="007A6DBC">
        <w:rPr>
          <w:rFonts w:ascii="楷体_GB2312" w:eastAsia="楷体_GB2312" w:hint="eastAsia"/>
          <w:bCs/>
        </w:rPr>
        <w:t>与原设备品牌型号相同</w:t>
      </w:r>
      <w:r w:rsidR="00E7060D" w:rsidRPr="007A6DBC">
        <w:rPr>
          <w:rFonts w:ascii="楷体_GB2312" w:eastAsia="楷体_GB2312" w:hint="eastAsia"/>
          <w:bCs/>
        </w:rPr>
        <w:t>，若原设备已停产，必须更换为性能超过原设备的替代设备</w:t>
      </w:r>
      <w:r w:rsidR="00B60A6A" w:rsidRPr="007A6DBC">
        <w:rPr>
          <w:rFonts w:ascii="楷体_GB2312" w:eastAsia="楷体_GB2312" w:hint="eastAsia"/>
          <w:bCs/>
        </w:rPr>
        <w:t>）</w:t>
      </w:r>
    </w:p>
    <w:p w:rsidR="006263F8" w:rsidRPr="007A6DBC" w:rsidRDefault="00961B33" w:rsidP="00D67434">
      <w:pPr>
        <w:spacing w:line="440" w:lineRule="exact"/>
        <w:ind w:firstLineChars="200" w:firstLine="560"/>
        <w:rPr>
          <w:rFonts w:ascii="楷体_GB2312" w:eastAsia="楷体_GB2312"/>
          <w:bCs/>
        </w:rPr>
      </w:pPr>
      <w:r w:rsidRPr="007A6DBC">
        <w:rPr>
          <w:rFonts w:ascii="楷体_GB2312" w:eastAsia="楷体_GB2312" w:hint="eastAsia"/>
          <w:bCs/>
        </w:rPr>
        <w:lastRenderedPageBreak/>
        <w:t>C、应急响应服务：针对一些严重影响系统运行的特殊事件及故障，投标单位需提供应急响应服务，安排我行指定的</w:t>
      </w:r>
      <w:r w:rsidR="006263F8" w:rsidRPr="007A6DBC">
        <w:rPr>
          <w:rFonts w:ascii="楷体_GB2312" w:eastAsia="楷体_GB2312" w:hint="eastAsia"/>
          <w:bCs/>
        </w:rPr>
        <w:t>投标单位方</w:t>
      </w:r>
      <w:r w:rsidRPr="007A6DBC">
        <w:rPr>
          <w:rFonts w:ascii="楷体_GB2312" w:eastAsia="楷体_GB2312" w:hint="eastAsia"/>
          <w:bCs/>
        </w:rPr>
        <w:t>运维工程师赴现场分析故障原因，制定故障解决方案，投标单位需</w:t>
      </w:r>
      <w:r w:rsidR="00422546" w:rsidRPr="007A6DBC">
        <w:rPr>
          <w:rFonts w:ascii="楷体_GB2312" w:eastAsia="楷体_GB2312" w:hint="eastAsia"/>
          <w:bCs/>
        </w:rPr>
        <w:t>在15分钟内响应，2小时内到场现场，4</w:t>
      </w:r>
      <w:r w:rsidR="00D67434" w:rsidRPr="007A6DBC">
        <w:rPr>
          <w:rFonts w:ascii="楷体_GB2312" w:eastAsia="楷体_GB2312" w:hint="eastAsia"/>
          <w:bCs/>
        </w:rPr>
        <w:t>小时内解决故障。</w:t>
      </w:r>
    </w:p>
    <w:p w:rsidR="0036175D" w:rsidRPr="007A6DBC" w:rsidRDefault="00A60810" w:rsidP="000B3A72">
      <w:pPr>
        <w:spacing w:line="440" w:lineRule="exact"/>
        <w:ind w:firstLineChars="198" w:firstLine="557"/>
        <w:outlineLvl w:val="0"/>
        <w:rPr>
          <w:rFonts w:ascii="楷体_GB2312" w:eastAsia="楷体_GB2312"/>
          <w:b/>
        </w:rPr>
      </w:pPr>
      <w:r w:rsidRPr="007A6DBC">
        <w:rPr>
          <w:rFonts w:ascii="楷体_GB2312" w:eastAsia="楷体_GB2312" w:hint="eastAsia"/>
          <w:b/>
        </w:rPr>
        <w:t>七</w:t>
      </w:r>
      <w:r w:rsidR="0036175D" w:rsidRPr="007A6DBC">
        <w:rPr>
          <w:rFonts w:ascii="楷体_GB2312" w:eastAsia="楷体_GB2312"/>
          <w:b/>
        </w:rPr>
        <w:t>、安装验收的要求</w:t>
      </w:r>
    </w:p>
    <w:p w:rsidR="00422546" w:rsidRPr="007A6DBC" w:rsidRDefault="0036175D" w:rsidP="00422546">
      <w:pPr>
        <w:spacing w:line="440" w:lineRule="exact"/>
        <w:ind w:firstLineChars="200" w:firstLine="560"/>
        <w:rPr>
          <w:rFonts w:ascii="楷体_GB2312" w:eastAsia="楷体_GB2312"/>
          <w:bCs/>
        </w:rPr>
      </w:pPr>
      <w:r w:rsidRPr="007A6DBC">
        <w:rPr>
          <w:rFonts w:ascii="楷体_GB2312" w:eastAsia="楷体_GB2312" w:hint="eastAsia"/>
          <w:bCs/>
        </w:rPr>
        <w:t>1、投标单位必须在设备到货验收后，按照招标方具体要求，完成整个安装工程并交</w:t>
      </w:r>
      <w:r w:rsidR="00D14D1A" w:rsidRPr="007A6DBC">
        <w:rPr>
          <w:rFonts w:ascii="楷体_GB2312" w:eastAsia="楷体_GB2312" w:hint="eastAsia"/>
          <w:bCs/>
        </w:rPr>
        <w:t>招标方</w:t>
      </w:r>
      <w:r w:rsidRPr="007A6DBC">
        <w:rPr>
          <w:rFonts w:ascii="楷体_GB2312" w:eastAsia="楷体_GB2312" w:hint="eastAsia"/>
          <w:bCs/>
        </w:rPr>
        <w:t>验收和使用。</w:t>
      </w:r>
    </w:p>
    <w:p w:rsidR="0036175D" w:rsidRPr="007A6DBC" w:rsidRDefault="0036175D">
      <w:pPr>
        <w:spacing w:line="440" w:lineRule="exact"/>
        <w:ind w:firstLineChars="200" w:firstLine="560"/>
        <w:rPr>
          <w:rFonts w:ascii="楷体_GB2312" w:eastAsia="楷体_GB2312"/>
          <w:bCs/>
        </w:rPr>
      </w:pPr>
      <w:r w:rsidRPr="007A6DBC">
        <w:rPr>
          <w:rFonts w:ascii="楷体_GB2312" w:eastAsia="楷体_GB2312" w:hint="eastAsia"/>
          <w:bCs/>
        </w:rPr>
        <w:t>2、设备验收、投产由投标单位和招标方的技术人员共同完成。</w:t>
      </w:r>
    </w:p>
    <w:p w:rsidR="00422546" w:rsidRPr="007A6DBC" w:rsidRDefault="0036175D" w:rsidP="00A60810">
      <w:pPr>
        <w:spacing w:line="440" w:lineRule="exact"/>
        <w:ind w:firstLineChars="200" w:firstLine="560"/>
        <w:rPr>
          <w:rFonts w:ascii="楷体_GB2312" w:eastAsia="楷体_GB2312"/>
          <w:bCs/>
        </w:rPr>
      </w:pPr>
      <w:r w:rsidRPr="007A6DBC">
        <w:rPr>
          <w:rFonts w:ascii="楷体_GB2312" w:eastAsia="楷体_GB2312" w:hint="eastAsia"/>
          <w:bCs/>
        </w:rPr>
        <w:t>3、安装地点：</w:t>
      </w:r>
      <w:r w:rsidR="00F15261" w:rsidRPr="007A6DBC">
        <w:rPr>
          <w:rFonts w:ascii="楷体_GB2312" w:eastAsia="楷体_GB2312" w:hint="eastAsia"/>
          <w:bCs/>
        </w:rPr>
        <w:t>浙江</w:t>
      </w:r>
      <w:r w:rsidR="00332A27" w:rsidRPr="007A6DBC">
        <w:rPr>
          <w:rFonts w:ascii="楷体_GB2312" w:eastAsia="楷体_GB2312" w:hint="eastAsia"/>
          <w:bCs/>
        </w:rPr>
        <w:t>新昌</w:t>
      </w:r>
      <w:r w:rsidR="00F15261" w:rsidRPr="007A6DBC">
        <w:rPr>
          <w:rFonts w:ascii="楷体_GB2312" w:eastAsia="楷体_GB2312" w:hint="eastAsia"/>
          <w:bCs/>
        </w:rPr>
        <w:t>农村商业银行股份有限公司</w:t>
      </w:r>
      <w:r w:rsidRPr="007A6DBC">
        <w:rPr>
          <w:rFonts w:ascii="楷体_GB2312" w:eastAsia="楷体_GB2312" w:hint="eastAsia"/>
          <w:bCs/>
        </w:rPr>
        <w:t>大楼指定位置。</w:t>
      </w:r>
    </w:p>
    <w:p w:rsidR="00554498" w:rsidRPr="007A6DBC" w:rsidRDefault="00554498" w:rsidP="00554498">
      <w:pPr>
        <w:spacing w:line="440" w:lineRule="exact"/>
        <w:ind w:firstLineChars="200" w:firstLine="560"/>
        <w:rPr>
          <w:rFonts w:ascii="楷体_GB2312" w:eastAsia="楷体_GB2312"/>
          <w:bCs/>
        </w:rPr>
      </w:pPr>
      <w:r w:rsidRPr="007A6DBC">
        <w:rPr>
          <w:rFonts w:ascii="楷体_GB2312" w:eastAsia="楷体_GB2312" w:hint="eastAsia"/>
          <w:bCs/>
        </w:rPr>
        <w:t>4、组织验收：招标单位根据合同规定对采购项目所有要素进行初步验收，初验合格以后向项目管理领导小组提交验收申请单。</w:t>
      </w:r>
    </w:p>
    <w:p w:rsidR="00554498" w:rsidRPr="007A6DBC" w:rsidRDefault="00554498" w:rsidP="00554498">
      <w:pPr>
        <w:spacing w:line="440" w:lineRule="exact"/>
        <w:ind w:firstLineChars="200" w:firstLine="560"/>
        <w:rPr>
          <w:rFonts w:ascii="楷体_GB2312" w:eastAsia="楷体_GB2312"/>
          <w:bCs/>
        </w:rPr>
      </w:pPr>
      <w:r w:rsidRPr="007A6DBC">
        <w:rPr>
          <w:rFonts w:ascii="楷体_GB2312" w:eastAsia="楷体_GB2312" w:hint="eastAsia"/>
          <w:bCs/>
        </w:rPr>
        <w:t>项目管理领导小组按照采购合同约定对采购项目进行验收，验收人员由相关部室人员组成，主要是查验采购项目的质量或运行情况，验收完毕后在验收结算书上签署验收意见。</w:t>
      </w:r>
    </w:p>
    <w:bookmarkEnd w:id="1"/>
    <w:bookmarkEnd w:id="2"/>
    <w:bookmarkEnd w:id="3"/>
    <w:p w:rsidR="0036175D" w:rsidRPr="007A6DBC" w:rsidRDefault="00A60810" w:rsidP="000B3A72">
      <w:pPr>
        <w:pStyle w:val="Body1"/>
        <w:spacing w:after="0" w:line="440" w:lineRule="exact"/>
        <w:ind w:firstLineChars="200" w:firstLine="562"/>
        <w:outlineLvl w:val="0"/>
        <w:rPr>
          <w:rFonts w:ascii="楷体_GB2312" w:eastAsia="楷体_GB2312" w:hAnsi="宋体"/>
          <w:b/>
          <w:iCs/>
          <w:kern w:val="2"/>
          <w:sz w:val="28"/>
          <w:szCs w:val="24"/>
          <w:lang w:eastAsia="zh-CN"/>
        </w:rPr>
      </w:pPr>
      <w:r w:rsidRPr="007A6DBC">
        <w:rPr>
          <w:rFonts w:ascii="楷体_GB2312" w:eastAsia="楷体_GB2312" w:hAnsi="宋体" w:hint="eastAsia"/>
          <w:b/>
          <w:iCs/>
          <w:kern w:val="2"/>
          <w:sz w:val="28"/>
          <w:szCs w:val="24"/>
          <w:lang w:eastAsia="zh-CN"/>
        </w:rPr>
        <w:t>八</w:t>
      </w:r>
      <w:r w:rsidR="0036175D" w:rsidRPr="007A6DBC">
        <w:rPr>
          <w:rFonts w:ascii="楷体_GB2312" w:eastAsia="楷体_GB2312" w:hAnsi="宋体" w:hint="eastAsia"/>
          <w:b/>
          <w:iCs/>
          <w:kern w:val="2"/>
          <w:sz w:val="28"/>
          <w:szCs w:val="24"/>
          <w:lang w:eastAsia="zh-CN"/>
        </w:rPr>
        <w:t>、</w:t>
      </w:r>
      <w:r w:rsidR="00EE2B81" w:rsidRPr="007A6DBC">
        <w:rPr>
          <w:rFonts w:ascii="楷体_GB2312" w:eastAsia="楷体_GB2312" w:hAnsi="宋体" w:hint="eastAsia"/>
          <w:b/>
          <w:iCs/>
          <w:kern w:val="2"/>
          <w:sz w:val="28"/>
          <w:szCs w:val="24"/>
          <w:lang w:eastAsia="zh-CN"/>
        </w:rPr>
        <w:t>采购合同签订及</w:t>
      </w:r>
      <w:r w:rsidR="0036175D" w:rsidRPr="007A6DBC">
        <w:rPr>
          <w:rFonts w:ascii="楷体_GB2312" w:eastAsia="楷体_GB2312" w:hAnsi="宋体" w:hint="eastAsia"/>
          <w:b/>
          <w:iCs/>
          <w:kern w:val="2"/>
          <w:sz w:val="28"/>
          <w:szCs w:val="24"/>
          <w:lang w:eastAsia="zh-CN"/>
        </w:rPr>
        <w:t>其他事项</w:t>
      </w:r>
    </w:p>
    <w:p w:rsidR="00EE2B81" w:rsidRPr="007A6DBC" w:rsidRDefault="00EE2B81" w:rsidP="00EE2B81">
      <w:pPr>
        <w:spacing w:line="440" w:lineRule="exact"/>
        <w:ind w:firstLineChars="200" w:firstLine="560"/>
        <w:rPr>
          <w:rFonts w:ascii="楷体_GB2312" w:eastAsia="楷体_GB2312"/>
          <w:bCs/>
        </w:rPr>
      </w:pPr>
      <w:r w:rsidRPr="007A6DBC">
        <w:rPr>
          <w:rFonts w:ascii="楷体_GB2312" w:eastAsia="楷体_GB2312" w:hint="eastAsia"/>
          <w:bCs/>
        </w:rPr>
        <w:t>1、未中标人退投</w:t>
      </w:r>
      <w:r w:rsidR="00CD0400" w:rsidRPr="007A6DBC">
        <w:rPr>
          <w:rFonts w:ascii="楷体_GB2312" w:eastAsia="楷体_GB2312" w:hint="eastAsia"/>
          <w:bCs/>
        </w:rPr>
        <w:t>标保证金：未中标人根据招标文件规定，提交保证金收据，由我行</w:t>
      </w:r>
      <w:r w:rsidRPr="007A6DBC">
        <w:rPr>
          <w:rFonts w:ascii="楷体_GB2312" w:eastAsia="楷体_GB2312" w:hint="eastAsia"/>
          <w:bCs/>
        </w:rPr>
        <w:t>核对后办理投标保证金退款手续。</w:t>
      </w:r>
    </w:p>
    <w:p w:rsidR="00EE2B81" w:rsidRPr="007A6DBC" w:rsidRDefault="00EE2B81" w:rsidP="00EE2B81">
      <w:pPr>
        <w:spacing w:line="440" w:lineRule="exact"/>
        <w:ind w:firstLineChars="200" w:firstLine="560"/>
        <w:rPr>
          <w:rFonts w:ascii="楷体_GB2312" w:eastAsia="楷体_GB2312"/>
          <w:bCs/>
        </w:rPr>
      </w:pPr>
      <w:r w:rsidRPr="007A6DBC">
        <w:rPr>
          <w:rFonts w:ascii="楷体_GB2312" w:eastAsia="楷体_GB2312" w:hint="eastAsia"/>
          <w:bCs/>
        </w:rPr>
        <w:t>2、签订合同：中标人在</w:t>
      </w:r>
      <w:r w:rsidR="00A72E08" w:rsidRPr="007A6DBC">
        <w:rPr>
          <w:rFonts w:ascii="楷体_GB2312" w:eastAsia="楷体_GB2312" w:hint="eastAsia"/>
          <w:bCs/>
        </w:rPr>
        <w:t>收到中标通知书后</w:t>
      </w:r>
      <w:r w:rsidR="000C1F2B" w:rsidRPr="007A6DBC">
        <w:rPr>
          <w:rFonts w:ascii="楷体_GB2312" w:eastAsia="楷体_GB2312" w:hint="eastAsia"/>
          <w:bCs/>
        </w:rPr>
        <w:t>将中标金额的８％汇入招标</w:t>
      </w:r>
      <w:r w:rsidR="00BD08A5">
        <w:rPr>
          <w:rFonts w:ascii="楷体_GB2312" w:eastAsia="楷体_GB2312" w:hint="eastAsia"/>
          <w:bCs/>
        </w:rPr>
        <w:t>单位指定</w:t>
      </w:r>
      <w:r w:rsidR="000C1F2B" w:rsidRPr="007A6DBC">
        <w:rPr>
          <w:rFonts w:ascii="楷体_GB2312" w:eastAsia="楷体_GB2312" w:hint="eastAsia"/>
          <w:bCs/>
        </w:rPr>
        <w:t>帐号</w:t>
      </w:r>
      <w:r w:rsidR="00A72E08" w:rsidRPr="007A6DBC">
        <w:rPr>
          <w:rFonts w:ascii="楷体_GB2312" w:eastAsia="楷体_GB2312" w:hint="eastAsia"/>
          <w:bCs/>
        </w:rPr>
        <w:t>作为履约保证金</w:t>
      </w:r>
      <w:r w:rsidRPr="007A6DBC">
        <w:rPr>
          <w:rFonts w:ascii="楷体_GB2312" w:eastAsia="楷体_GB2312" w:hint="eastAsia"/>
          <w:bCs/>
        </w:rPr>
        <w:t>，</w:t>
      </w:r>
      <w:r w:rsidR="00CD0400" w:rsidRPr="007A6DBC">
        <w:rPr>
          <w:rFonts w:ascii="楷体_GB2312" w:eastAsia="楷体_GB2312" w:hint="eastAsia"/>
          <w:bCs/>
        </w:rPr>
        <w:t>于项目或货物验收通过后返还</w:t>
      </w:r>
      <w:r w:rsidRPr="007A6DBC">
        <w:rPr>
          <w:rFonts w:ascii="楷体_GB2312" w:eastAsia="楷体_GB2312" w:hint="eastAsia"/>
          <w:bCs/>
        </w:rPr>
        <w:t>。</w:t>
      </w:r>
    </w:p>
    <w:p w:rsidR="00EE2B81" w:rsidRPr="007A6DBC" w:rsidRDefault="00EE2B81" w:rsidP="00EE2B81">
      <w:pPr>
        <w:spacing w:line="440" w:lineRule="exact"/>
        <w:ind w:firstLineChars="200" w:firstLine="560"/>
        <w:rPr>
          <w:rFonts w:ascii="楷体_GB2312" w:eastAsia="楷体_GB2312"/>
          <w:bCs/>
        </w:rPr>
      </w:pPr>
      <w:r w:rsidRPr="007A6DBC">
        <w:rPr>
          <w:rFonts w:ascii="楷体_GB2312" w:eastAsia="楷体_GB2312" w:hint="eastAsia"/>
          <w:bCs/>
        </w:rPr>
        <w:t>3、采购合同履行中，招标单位需追加与合同标的相同的货物、工程或者服务的，在不改变合同其他条款的前提下，招标单位与中标人协商签订补充合同。</w:t>
      </w:r>
    </w:p>
    <w:p w:rsidR="0036175D" w:rsidRPr="007A6DBC" w:rsidRDefault="00EE2B81">
      <w:pPr>
        <w:spacing w:line="440" w:lineRule="exact"/>
        <w:ind w:firstLineChars="200" w:firstLine="560"/>
        <w:rPr>
          <w:rFonts w:ascii="楷体_GB2312" w:eastAsia="楷体_GB2312"/>
          <w:bCs/>
        </w:rPr>
      </w:pPr>
      <w:r w:rsidRPr="007A6DBC">
        <w:rPr>
          <w:rFonts w:ascii="楷体_GB2312" w:eastAsia="楷体_GB2312" w:hint="eastAsia"/>
          <w:bCs/>
        </w:rPr>
        <w:t>4、</w:t>
      </w:r>
      <w:r w:rsidR="0036175D" w:rsidRPr="007A6DBC">
        <w:rPr>
          <w:rFonts w:ascii="楷体_GB2312" w:eastAsia="楷体_GB2312" w:hint="eastAsia"/>
          <w:bCs/>
        </w:rPr>
        <w:t>本招标书、中标单位的投标文件、补充说明文件谈判所达成的协议等，均与合同有同等的法律效力。</w:t>
      </w:r>
      <w:r w:rsidR="00167C26">
        <w:rPr>
          <w:rFonts w:ascii="楷体_GB2312" w:eastAsia="楷体_GB2312" w:hint="eastAsia"/>
          <w:bCs/>
        </w:rPr>
        <w:t>如遇到合同内容与其他文件内容不一致，优先以合同为准（最终解释权归属招标单位）</w:t>
      </w:r>
      <w:r w:rsidR="00167C26" w:rsidRPr="004D37F5">
        <w:rPr>
          <w:rFonts w:ascii="楷体_GB2312" w:eastAsia="楷体_GB2312" w:hint="eastAsia"/>
          <w:bCs/>
        </w:rPr>
        <w:t>。</w:t>
      </w:r>
    </w:p>
    <w:p w:rsidR="00554498" w:rsidRPr="007A6DBC" w:rsidRDefault="00554498">
      <w:pPr>
        <w:spacing w:line="440" w:lineRule="exact"/>
        <w:ind w:firstLineChars="200" w:firstLine="560"/>
        <w:rPr>
          <w:rFonts w:ascii="楷体_GB2312" w:eastAsia="楷体_GB2312"/>
          <w:bCs/>
        </w:rPr>
      </w:pPr>
      <w:r w:rsidRPr="007A6DBC">
        <w:rPr>
          <w:rFonts w:ascii="楷体_GB2312" w:eastAsia="楷体_GB2312" w:hint="eastAsia"/>
          <w:bCs/>
        </w:rPr>
        <w:t>5、中标人退投标保证金：采购合</w:t>
      </w:r>
      <w:r w:rsidR="00CD0400" w:rsidRPr="007A6DBC">
        <w:rPr>
          <w:rFonts w:ascii="楷体_GB2312" w:eastAsia="楷体_GB2312" w:hint="eastAsia"/>
          <w:bCs/>
        </w:rPr>
        <w:t>同备案后，中标人根据招标文件规定，提交保证金收据，由我行</w:t>
      </w:r>
      <w:r w:rsidRPr="007A6DBC">
        <w:rPr>
          <w:rFonts w:ascii="楷体_GB2312" w:eastAsia="楷体_GB2312" w:hint="eastAsia"/>
          <w:bCs/>
        </w:rPr>
        <w:t>核对后办理投标保证金退款手续。</w:t>
      </w:r>
    </w:p>
    <w:p w:rsidR="005116A5" w:rsidRDefault="005116A5" w:rsidP="00992383">
      <w:pPr>
        <w:pStyle w:val="Body1"/>
        <w:spacing w:after="0" w:line="440" w:lineRule="exact"/>
        <w:ind w:firstLine="0"/>
        <w:outlineLvl w:val="0"/>
        <w:rPr>
          <w:rFonts w:ascii="楷体_GB2312" w:eastAsia="楷体_GB2312" w:hAnsi="宋体"/>
          <w:b/>
          <w:iCs/>
          <w:kern w:val="2"/>
          <w:sz w:val="28"/>
          <w:szCs w:val="24"/>
          <w:lang w:eastAsia="zh-CN"/>
        </w:rPr>
      </w:pPr>
    </w:p>
    <w:p w:rsidR="00515B22" w:rsidRPr="007A6DBC" w:rsidRDefault="00A60810" w:rsidP="000B3A72">
      <w:pPr>
        <w:pStyle w:val="Body1"/>
        <w:spacing w:after="0" w:line="440" w:lineRule="exact"/>
        <w:ind w:firstLineChars="200" w:firstLine="562"/>
        <w:outlineLvl w:val="0"/>
        <w:rPr>
          <w:rFonts w:ascii="楷体_GB2312" w:eastAsia="楷体_GB2312" w:hAnsi="宋体"/>
          <w:b/>
          <w:iCs/>
          <w:kern w:val="2"/>
          <w:sz w:val="28"/>
          <w:szCs w:val="24"/>
          <w:lang w:eastAsia="zh-CN"/>
        </w:rPr>
      </w:pPr>
      <w:r w:rsidRPr="007A6DBC">
        <w:rPr>
          <w:rFonts w:ascii="楷体_GB2312" w:eastAsia="楷体_GB2312" w:hAnsi="宋体" w:hint="eastAsia"/>
          <w:b/>
          <w:iCs/>
          <w:kern w:val="2"/>
          <w:sz w:val="28"/>
          <w:szCs w:val="24"/>
          <w:lang w:eastAsia="zh-CN"/>
        </w:rPr>
        <w:lastRenderedPageBreak/>
        <w:t>九</w:t>
      </w:r>
      <w:r w:rsidR="007C3356" w:rsidRPr="007A6DBC">
        <w:rPr>
          <w:rFonts w:ascii="楷体_GB2312" w:eastAsia="楷体_GB2312" w:hAnsi="宋体" w:hint="eastAsia"/>
          <w:b/>
          <w:iCs/>
          <w:kern w:val="2"/>
          <w:sz w:val="28"/>
          <w:szCs w:val="24"/>
          <w:lang w:eastAsia="zh-CN"/>
        </w:rPr>
        <w:t>、附件</w:t>
      </w:r>
    </w:p>
    <w:p w:rsidR="00515B22" w:rsidRPr="007A6DBC" w:rsidRDefault="00515B22" w:rsidP="00515B22">
      <w:pPr>
        <w:pStyle w:val="Body1"/>
        <w:spacing w:after="0" w:line="440" w:lineRule="exact"/>
        <w:ind w:firstLineChars="200" w:firstLine="560"/>
        <w:outlineLvl w:val="0"/>
        <w:rPr>
          <w:rFonts w:ascii="楷体_GB2312" w:eastAsia="楷体_GB2312"/>
          <w:bCs/>
          <w:sz w:val="28"/>
          <w:szCs w:val="28"/>
          <w:lang w:eastAsia="zh-CN"/>
        </w:rPr>
      </w:pPr>
      <w:r w:rsidRPr="007A6DBC">
        <w:rPr>
          <w:rFonts w:ascii="楷体_GB2312" w:eastAsia="楷体_GB2312" w:hint="eastAsia"/>
          <w:bCs/>
          <w:sz w:val="28"/>
          <w:szCs w:val="28"/>
          <w:lang w:eastAsia="zh-CN"/>
        </w:rPr>
        <w:t>附件一：招标设备及配置清单</w:t>
      </w:r>
    </w:p>
    <w:tbl>
      <w:tblPr>
        <w:tblW w:w="8854" w:type="dxa"/>
        <w:tblInd w:w="50" w:type="dxa"/>
        <w:tblLayout w:type="fixed"/>
        <w:tblLook w:val="04A0" w:firstRow="1" w:lastRow="0" w:firstColumn="1" w:lastColumn="0" w:noHBand="0" w:noVBand="1"/>
      </w:tblPr>
      <w:tblGrid>
        <w:gridCol w:w="580"/>
        <w:gridCol w:w="1020"/>
        <w:gridCol w:w="5121"/>
        <w:gridCol w:w="708"/>
        <w:gridCol w:w="1425"/>
      </w:tblGrid>
      <w:tr w:rsidR="005E7A3B" w:rsidRPr="007A6DBC" w:rsidTr="00B138EF">
        <w:trPr>
          <w:trHeight w:val="28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A3B" w:rsidRPr="007A6DBC" w:rsidRDefault="005E7A3B" w:rsidP="00376D06">
            <w:pPr>
              <w:widowControl/>
              <w:jc w:val="center"/>
              <w:rPr>
                <w:rFonts w:ascii="宋体" w:eastAsia="宋体" w:hAnsi="宋体" w:cs="宋体"/>
                <w:kern w:val="0"/>
                <w:sz w:val="22"/>
              </w:rPr>
            </w:pPr>
            <w:r w:rsidRPr="007A6DBC">
              <w:rPr>
                <w:rFonts w:ascii="宋体" w:eastAsia="宋体" w:hAnsi="宋体" w:cs="宋体" w:hint="eastAsia"/>
                <w:kern w:val="0"/>
                <w:sz w:val="22"/>
              </w:rPr>
              <w:t>品牌</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5E7A3B" w:rsidRPr="007A6DBC" w:rsidRDefault="005E7A3B" w:rsidP="00376D06">
            <w:pPr>
              <w:widowControl/>
              <w:jc w:val="center"/>
              <w:rPr>
                <w:rFonts w:ascii="宋体" w:eastAsia="宋体" w:hAnsi="宋体" w:cs="宋体"/>
                <w:kern w:val="0"/>
                <w:sz w:val="22"/>
              </w:rPr>
            </w:pPr>
            <w:r w:rsidRPr="007A6DBC">
              <w:rPr>
                <w:rFonts w:ascii="宋体" w:eastAsia="宋体" w:hAnsi="宋体" w:cs="宋体" w:hint="eastAsia"/>
                <w:kern w:val="0"/>
                <w:sz w:val="22"/>
              </w:rPr>
              <w:t>型号</w:t>
            </w:r>
          </w:p>
        </w:tc>
        <w:tc>
          <w:tcPr>
            <w:tcW w:w="5121" w:type="dxa"/>
            <w:tcBorders>
              <w:top w:val="single" w:sz="4" w:space="0" w:color="auto"/>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center"/>
              <w:rPr>
                <w:rFonts w:ascii="宋体" w:eastAsia="宋体" w:hAnsi="宋体" w:cs="宋体"/>
                <w:kern w:val="0"/>
                <w:sz w:val="22"/>
              </w:rPr>
            </w:pPr>
            <w:r w:rsidRPr="007A6DBC">
              <w:rPr>
                <w:rFonts w:ascii="宋体" w:eastAsia="宋体" w:hAnsi="宋体" w:cs="宋体" w:hint="eastAsia"/>
                <w:kern w:val="0"/>
                <w:sz w:val="22"/>
              </w:rPr>
              <w:t>配置</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E7A3B" w:rsidRPr="007A6DBC" w:rsidRDefault="005E7A3B" w:rsidP="00376D06">
            <w:pPr>
              <w:widowControl/>
              <w:jc w:val="center"/>
              <w:rPr>
                <w:rFonts w:ascii="宋体" w:eastAsia="宋体" w:hAnsi="宋体" w:cs="宋体"/>
                <w:kern w:val="0"/>
                <w:sz w:val="22"/>
              </w:rPr>
            </w:pPr>
            <w:r w:rsidRPr="007A6DBC">
              <w:rPr>
                <w:rFonts w:ascii="宋体" w:eastAsia="宋体" w:hAnsi="宋体" w:cs="宋体" w:hint="eastAsia"/>
                <w:kern w:val="0"/>
                <w:sz w:val="22"/>
              </w:rPr>
              <w:t>数量</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5E7A3B" w:rsidRPr="007A6DBC" w:rsidRDefault="005E7A3B" w:rsidP="00376D06">
            <w:pPr>
              <w:widowControl/>
              <w:jc w:val="center"/>
              <w:rPr>
                <w:rFonts w:ascii="宋体" w:eastAsia="宋体" w:hAnsi="宋体" w:cs="宋体"/>
                <w:kern w:val="0"/>
                <w:sz w:val="22"/>
              </w:rPr>
            </w:pPr>
            <w:r w:rsidRPr="007A6DBC">
              <w:rPr>
                <w:rFonts w:ascii="宋体" w:eastAsia="宋体" w:hAnsi="宋体" w:cs="宋体" w:hint="eastAsia"/>
                <w:kern w:val="0"/>
                <w:sz w:val="22"/>
              </w:rPr>
              <w:t>备注</w:t>
            </w:r>
          </w:p>
        </w:tc>
      </w:tr>
      <w:tr w:rsidR="005E7A3B" w:rsidRPr="007A6DBC" w:rsidTr="00B138EF">
        <w:trPr>
          <w:trHeight w:val="11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E7A3B" w:rsidRPr="007A6DBC" w:rsidRDefault="005E7A3B" w:rsidP="00376D06">
            <w:pPr>
              <w:widowControl/>
              <w:jc w:val="center"/>
              <w:rPr>
                <w:rFonts w:ascii="宋体" w:eastAsia="宋体" w:hAnsi="宋体" w:cs="宋体"/>
                <w:kern w:val="0"/>
                <w:sz w:val="22"/>
              </w:rPr>
            </w:pPr>
            <w:r w:rsidRPr="007A6DBC">
              <w:rPr>
                <w:rFonts w:ascii="宋体" w:eastAsia="宋体" w:hAnsi="宋体" w:cs="宋体" w:hint="eastAsia"/>
                <w:kern w:val="0"/>
                <w:sz w:val="22"/>
              </w:rPr>
              <w:t>联想</w:t>
            </w:r>
          </w:p>
        </w:tc>
        <w:tc>
          <w:tcPr>
            <w:tcW w:w="1020" w:type="dxa"/>
            <w:tcBorders>
              <w:top w:val="nil"/>
              <w:left w:val="nil"/>
              <w:bottom w:val="single" w:sz="4" w:space="0" w:color="auto"/>
              <w:right w:val="single" w:sz="4" w:space="0" w:color="auto"/>
            </w:tcBorders>
            <w:shd w:val="clear" w:color="auto" w:fill="auto"/>
            <w:vAlign w:val="center"/>
            <w:hideMark/>
          </w:tcPr>
          <w:p w:rsidR="005E7A3B" w:rsidRPr="007A6DBC" w:rsidRDefault="00C43EB6" w:rsidP="00376D06">
            <w:pPr>
              <w:widowControl/>
              <w:jc w:val="center"/>
              <w:rPr>
                <w:rFonts w:ascii="宋体" w:eastAsia="宋体" w:hAnsi="宋体" w:cs="宋体"/>
                <w:kern w:val="0"/>
                <w:sz w:val="22"/>
              </w:rPr>
            </w:pPr>
            <w:r>
              <w:rPr>
                <w:rFonts w:ascii="宋体" w:eastAsia="宋体" w:hAnsi="宋体" w:cs="宋体" w:hint="eastAsia"/>
                <w:kern w:val="0"/>
                <w:sz w:val="22"/>
              </w:rPr>
              <w:t>SR860</w:t>
            </w:r>
          </w:p>
        </w:tc>
        <w:tc>
          <w:tcPr>
            <w:tcW w:w="5121" w:type="dxa"/>
            <w:tcBorders>
              <w:top w:val="nil"/>
              <w:left w:val="nil"/>
              <w:bottom w:val="single" w:sz="4" w:space="0" w:color="auto"/>
              <w:right w:val="single" w:sz="4" w:space="0" w:color="auto"/>
            </w:tcBorders>
            <w:shd w:val="clear" w:color="auto" w:fill="auto"/>
            <w:vAlign w:val="center"/>
            <w:hideMark/>
          </w:tcPr>
          <w:p w:rsidR="005E7A3B" w:rsidRPr="007A6DBC" w:rsidRDefault="005A365C" w:rsidP="005A365C">
            <w:pPr>
              <w:widowControl/>
              <w:jc w:val="left"/>
              <w:rPr>
                <w:rFonts w:ascii="宋体" w:eastAsia="宋体" w:hAnsi="宋体" w:cs="宋体"/>
                <w:kern w:val="0"/>
                <w:sz w:val="22"/>
              </w:rPr>
            </w:pPr>
            <w:r>
              <w:rPr>
                <w:rFonts w:ascii="宋体" w:eastAsia="宋体" w:hAnsi="宋体" w:cs="宋体"/>
                <w:kern w:val="0"/>
                <w:sz w:val="22"/>
              </w:rPr>
              <w:t>Intel</w:t>
            </w:r>
            <w:r>
              <w:rPr>
                <w:rFonts w:ascii="宋体" w:eastAsia="宋体" w:hAnsi="宋体" w:cs="宋体" w:hint="eastAsia"/>
                <w:kern w:val="0"/>
                <w:sz w:val="22"/>
              </w:rPr>
              <w:t xml:space="preserve"> Xeon 5120</w:t>
            </w:r>
            <w:r w:rsidR="007A4B7B" w:rsidRPr="007A4B7B">
              <w:rPr>
                <w:rFonts w:ascii="宋体" w:eastAsia="宋体" w:hAnsi="宋体" w:cs="宋体" w:hint="eastAsia"/>
                <w:kern w:val="0"/>
                <w:sz w:val="22"/>
              </w:rPr>
              <w:t>*4；32GBX16内存；</w:t>
            </w:r>
            <w:r w:rsidR="00B138EF">
              <w:rPr>
                <w:rFonts w:ascii="宋体" w:eastAsia="宋体" w:hAnsi="宋体" w:cs="宋体" w:hint="eastAsia"/>
                <w:kern w:val="0"/>
                <w:sz w:val="22"/>
              </w:rPr>
              <w:t>3</w:t>
            </w:r>
            <w:r w:rsidR="007A4B7B" w:rsidRPr="007A4B7B">
              <w:rPr>
                <w:rFonts w:ascii="宋体" w:eastAsia="宋体" w:hAnsi="宋体" w:cs="宋体" w:hint="eastAsia"/>
                <w:kern w:val="0"/>
                <w:sz w:val="22"/>
              </w:rPr>
              <w:t xml:space="preserve">00GB 10K SAS*2； </w:t>
            </w:r>
            <w:r>
              <w:rPr>
                <w:rFonts w:ascii="宋体" w:eastAsia="宋体" w:hAnsi="宋体" w:cs="宋体" w:hint="eastAsia"/>
                <w:kern w:val="0"/>
                <w:sz w:val="22"/>
              </w:rPr>
              <w:t>ThinkSystem 530-8i</w:t>
            </w:r>
            <w:r w:rsidR="007A4B7B" w:rsidRPr="007A4B7B">
              <w:rPr>
                <w:rFonts w:ascii="宋体" w:eastAsia="宋体" w:hAnsi="宋体" w:cs="宋体"/>
                <w:kern w:val="0"/>
                <w:sz w:val="22"/>
              </w:rPr>
              <w:t xml:space="preserve"> </w:t>
            </w:r>
            <w:r>
              <w:rPr>
                <w:rFonts w:ascii="宋体" w:eastAsia="宋体" w:hAnsi="宋体" w:cs="宋体" w:hint="eastAsia"/>
                <w:kern w:val="0"/>
                <w:sz w:val="22"/>
              </w:rPr>
              <w:t xml:space="preserve">RAID </w:t>
            </w:r>
            <w:r w:rsidR="007A4B7B" w:rsidRPr="007A4B7B">
              <w:rPr>
                <w:rFonts w:ascii="宋体" w:eastAsia="宋体" w:hAnsi="宋体" w:cs="宋体" w:hint="eastAsia"/>
                <w:kern w:val="0"/>
                <w:sz w:val="22"/>
              </w:rPr>
              <w:t>Controller； Intel I350-T4 四端口千兆；</w:t>
            </w:r>
            <w:r w:rsidR="00B138EF">
              <w:rPr>
                <w:rFonts w:ascii="宋体" w:eastAsia="宋体" w:hAnsi="宋体" w:cs="宋体" w:hint="eastAsia"/>
                <w:kern w:val="0"/>
                <w:sz w:val="22"/>
              </w:rPr>
              <w:t>双端口万兆网卡*2；</w:t>
            </w:r>
            <w:r w:rsidR="007A4B7B" w:rsidRPr="007A4B7B">
              <w:rPr>
                <w:rFonts w:ascii="宋体" w:eastAsia="宋体" w:hAnsi="宋体" w:cs="宋体" w:hint="eastAsia"/>
                <w:kern w:val="0"/>
                <w:sz w:val="22"/>
              </w:rPr>
              <w:t>双端口16GbHBA*2；</w:t>
            </w:r>
            <w:r w:rsidR="00A2563F">
              <w:rPr>
                <w:rFonts w:ascii="宋体" w:eastAsia="宋体" w:hAnsi="宋体" w:cs="宋体" w:hint="eastAsia"/>
                <w:kern w:val="0"/>
                <w:sz w:val="22"/>
              </w:rPr>
              <w:t>支持远程控制管理</w:t>
            </w:r>
            <w:r w:rsidR="007A4B7B">
              <w:rPr>
                <w:rFonts w:ascii="宋体" w:eastAsia="宋体" w:hAnsi="宋体" w:cs="宋体" w:hint="eastAsia"/>
                <w:kern w:val="0"/>
                <w:sz w:val="22"/>
              </w:rPr>
              <w:t>；</w:t>
            </w:r>
            <w:r w:rsidR="007A4B7B" w:rsidRPr="007A4B7B">
              <w:rPr>
                <w:rFonts w:ascii="宋体" w:eastAsia="宋体" w:hAnsi="宋体" w:cs="宋体" w:hint="eastAsia"/>
                <w:kern w:val="0"/>
                <w:sz w:val="22"/>
              </w:rPr>
              <w:t>冗余电源*2</w:t>
            </w:r>
            <w:r>
              <w:rPr>
                <w:rFonts w:ascii="宋体" w:eastAsia="宋体" w:hAnsi="宋体" w:cs="宋体" w:hint="eastAsia"/>
                <w:kern w:val="0"/>
                <w:sz w:val="22"/>
              </w:rPr>
              <w:t>,五年原厂服务</w:t>
            </w:r>
            <w:r w:rsidR="001A20B2">
              <w:rPr>
                <w:rFonts w:ascii="宋体" w:eastAsia="宋体" w:hAnsi="宋体" w:cs="宋体" w:hint="eastAsia"/>
                <w:kern w:val="0"/>
                <w:sz w:val="22"/>
              </w:rPr>
              <w:t>及五年硬盘不返还服务</w:t>
            </w:r>
            <w:r w:rsidR="007A4B7B" w:rsidRPr="007A4B7B">
              <w:rPr>
                <w:rFonts w:ascii="宋体" w:eastAsia="宋体" w:hAnsi="宋体" w:cs="宋体" w:hint="eastAsia"/>
                <w:kern w:val="0"/>
                <w:sz w:val="22"/>
              </w:rPr>
              <w:t>；</w:t>
            </w:r>
          </w:p>
        </w:tc>
        <w:tc>
          <w:tcPr>
            <w:tcW w:w="708"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center"/>
              <w:rPr>
                <w:rFonts w:ascii="宋体" w:eastAsia="宋体" w:hAnsi="宋体" w:cs="宋体"/>
                <w:kern w:val="0"/>
                <w:sz w:val="22"/>
              </w:rPr>
            </w:pPr>
            <w:r w:rsidRPr="007A6DBC">
              <w:rPr>
                <w:rFonts w:ascii="宋体" w:eastAsia="宋体" w:hAnsi="宋体" w:cs="宋体" w:hint="eastAsia"/>
                <w:kern w:val="0"/>
                <w:sz w:val="22"/>
              </w:rPr>
              <w:t>4台</w:t>
            </w:r>
          </w:p>
        </w:tc>
        <w:tc>
          <w:tcPr>
            <w:tcW w:w="1425"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left"/>
              <w:rPr>
                <w:rFonts w:ascii="宋体" w:eastAsia="宋体" w:hAnsi="宋体" w:cs="宋体"/>
                <w:kern w:val="0"/>
                <w:sz w:val="22"/>
              </w:rPr>
            </w:pPr>
            <w:r w:rsidRPr="007A6DBC">
              <w:rPr>
                <w:rFonts w:ascii="宋体" w:eastAsia="宋体" w:hAnsi="宋体" w:cs="宋体" w:hint="eastAsia"/>
                <w:kern w:val="0"/>
                <w:sz w:val="22"/>
              </w:rPr>
              <w:t>老旧虚拟化服务器替换和扩容</w:t>
            </w:r>
          </w:p>
        </w:tc>
      </w:tr>
      <w:tr w:rsidR="005E7A3B" w:rsidRPr="007A6DBC" w:rsidTr="00B138EF">
        <w:trPr>
          <w:trHeight w:val="84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5E7A3B" w:rsidRPr="007A6DBC" w:rsidRDefault="005E7A3B" w:rsidP="00376D06">
            <w:pPr>
              <w:widowControl/>
              <w:jc w:val="center"/>
              <w:rPr>
                <w:rFonts w:ascii="宋体" w:eastAsia="宋体" w:hAnsi="宋体" w:cs="宋体"/>
                <w:kern w:val="0"/>
                <w:sz w:val="22"/>
              </w:rPr>
            </w:pPr>
            <w:r w:rsidRPr="007A6DBC">
              <w:rPr>
                <w:rFonts w:ascii="宋体" w:eastAsia="宋体" w:hAnsi="宋体" w:cs="宋体" w:hint="eastAsia"/>
                <w:kern w:val="0"/>
                <w:sz w:val="22"/>
              </w:rPr>
              <w:t>华为</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5E7A3B" w:rsidRPr="007A6DBC" w:rsidRDefault="005E7A3B" w:rsidP="007A4B7B">
            <w:pPr>
              <w:widowControl/>
              <w:jc w:val="center"/>
              <w:rPr>
                <w:rFonts w:ascii="宋体" w:eastAsia="宋体" w:hAnsi="宋体" w:cs="宋体"/>
                <w:kern w:val="0"/>
                <w:sz w:val="22"/>
              </w:rPr>
            </w:pPr>
            <w:r w:rsidRPr="007A6DBC">
              <w:rPr>
                <w:rFonts w:ascii="宋体" w:eastAsia="宋体" w:hAnsi="宋体" w:cs="宋体" w:hint="eastAsia"/>
                <w:kern w:val="0"/>
                <w:sz w:val="22"/>
              </w:rPr>
              <w:t>5600V</w:t>
            </w:r>
            <w:r w:rsidR="007A4B7B">
              <w:rPr>
                <w:rFonts w:ascii="宋体" w:eastAsia="宋体" w:hAnsi="宋体" w:cs="宋体" w:hint="eastAsia"/>
                <w:kern w:val="0"/>
                <w:sz w:val="22"/>
              </w:rPr>
              <w:t>5</w:t>
            </w:r>
            <w:r w:rsidRPr="007A6DBC">
              <w:rPr>
                <w:rFonts w:ascii="宋体" w:eastAsia="宋体" w:hAnsi="宋体" w:cs="宋体" w:hint="eastAsia"/>
                <w:kern w:val="0"/>
                <w:sz w:val="22"/>
              </w:rPr>
              <w:t>存储扩容</w:t>
            </w:r>
          </w:p>
        </w:tc>
        <w:tc>
          <w:tcPr>
            <w:tcW w:w="5121" w:type="dxa"/>
            <w:tcBorders>
              <w:top w:val="nil"/>
              <w:left w:val="nil"/>
              <w:bottom w:val="single" w:sz="4" w:space="0" w:color="auto"/>
              <w:right w:val="single" w:sz="4" w:space="0" w:color="auto"/>
            </w:tcBorders>
            <w:shd w:val="clear" w:color="auto" w:fill="auto"/>
            <w:vAlign w:val="center"/>
            <w:hideMark/>
          </w:tcPr>
          <w:p w:rsidR="005E7A3B" w:rsidRPr="007A6DBC" w:rsidRDefault="00E468D9" w:rsidP="00376D06">
            <w:pPr>
              <w:widowControl/>
              <w:jc w:val="left"/>
              <w:rPr>
                <w:rFonts w:ascii="宋体" w:eastAsia="宋体" w:hAnsi="宋体" w:cs="宋体"/>
                <w:kern w:val="0"/>
                <w:sz w:val="22"/>
              </w:rPr>
            </w:pPr>
            <w:r>
              <w:rPr>
                <w:rFonts w:ascii="宋体" w:eastAsia="宋体" w:hAnsi="宋体" w:cs="宋体" w:hint="eastAsia"/>
                <w:kern w:val="0"/>
                <w:sz w:val="22"/>
              </w:rPr>
              <w:t>3</w:t>
            </w:r>
            <w:r w:rsidR="005E7A3B" w:rsidRPr="007A6DBC">
              <w:rPr>
                <w:rFonts w:ascii="宋体" w:eastAsia="宋体" w:hAnsi="宋体" w:cs="宋体" w:hint="eastAsia"/>
                <w:kern w:val="0"/>
                <w:sz w:val="22"/>
              </w:rPr>
              <w:t>*硬盘框（2U、交流、2.5寸、级联模块、25盘位、不包含硬盘单位、块基础软件包授权许可）</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5E7A3B" w:rsidRPr="007A6DBC" w:rsidRDefault="005E7A3B" w:rsidP="00376D06">
            <w:pPr>
              <w:widowControl/>
              <w:jc w:val="center"/>
              <w:rPr>
                <w:rFonts w:ascii="宋体" w:eastAsia="宋体" w:hAnsi="宋体" w:cs="宋体"/>
                <w:kern w:val="0"/>
                <w:sz w:val="22"/>
              </w:rPr>
            </w:pPr>
            <w:r w:rsidRPr="007A6DBC">
              <w:rPr>
                <w:rFonts w:ascii="宋体" w:eastAsia="宋体" w:hAnsi="宋体" w:cs="宋体" w:hint="eastAsia"/>
                <w:kern w:val="0"/>
                <w:sz w:val="22"/>
              </w:rPr>
              <w:t>2套</w:t>
            </w:r>
          </w:p>
        </w:tc>
        <w:tc>
          <w:tcPr>
            <w:tcW w:w="1425" w:type="dxa"/>
            <w:vMerge w:val="restart"/>
            <w:tcBorders>
              <w:top w:val="nil"/>
              <w:left w:val="single" w:sz="4" w:space="0" w:color="auto"/>
              <w:bottom w:val="single" w:sz="4" w:space="0" w:color="000000"/>
              <w:right w:val="single" w:sz="4" w:space="0" w:color="auto"/>
            </w:tcBorders>
            <w:shd w:val="clear" w:color="auto" w:fill="auto"/>
            <w:vAlign w:val="center"/>
            <w:hideMark/>
          </w:tcPr>
          <w:p w:rsidR="005E7A3B" w:rsidRPr="007A6DBC" w:rsidRDefault="005E7A3B" w:rsidP="00376D06">
            <w:pPr>
              <w:widowControl/>
              <w:jc w:val="left"/>
              <w:rPr>
                <w:rFonts w:ascii="宋体" w:eastAsia="宋体" w:hAnsi="宋体" w:cs="宋体"/>
                <w:kern w:val="0"/>
                <w:sz w:val="22"/>
              </w:rPr>
            </w:pPr>
          </w:p>
        </w:tc>
      </w:tr>
      <w:tr w:rsidR="005E7A3B" w:rsidRPr="007A6DBC" w:rsidTr="00B138EF">
        <w:trPr>
          <w:trHeight w:val="840"/>
        </w:trPr>
        <w:tc>
          <w:tcPr>
            <w:tcW w:w="58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02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5121"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left"/>
              <w:rPr>
                <w:rFonts w:ascii="宋体" w:eastAsia="宋体" w:hAnsi="宋体" w:cs="宋体"/>
                <w:kern w:val="0"/>
                <w:sz w:val="22"/>
              </w:rPr>
            </w:pPr>
            <w:r w:rsidRPr="007A6DBC">
              <w:rPr>
                <w:rFonts w:ascii="宋体" w:eastAsia="宋体" w:hAnsi="宋体" w:cs="宋体" w:hint="eastAsia"/>
                <w:kern w:val="0"/>
                <w:sz w:val="22"/>
              </w:rPr>
              <w:t>1*硬盘框（4U、交流、3.5寸、级联模块、24盘位、不包含硬盘单位、块基础软件包授权许可）</w:t>
            </w:r>
          </w:p>
        </w:tc>
        <w:tc>
          <w:tcPr>
            <w:tcW w:w="708"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425"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r>
      <w:tr w:rsidR="005E7A3B" w:rsidRPr="007A6DBC" w:rsidTr="00B138EF">
        <w:trPr>
          <w:trHeight w:val="840"/>
        </w:trPr>
        <w:tc>
          <w:tcPr>
            <w:tcW w:w="58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02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5121"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left"/>
              <w:rPr>
                <w:rFonts w:ascii="宋体" w:eastAsia="宋体" w:hAnsi="宋体" w:cs="宋体"/>
                <w:kern w:val="0"/>
                <w:sz w:val="22"/>
              </w:rPr>
            </w:pPr>
            <w:r w:rsidRPr="007A6DBC">
              <w:rPr>
                <w:rFonts w:ascii="宋体" w:eastAsia="宋体" w:hAnsi="宋体" w:cs="宋体" w:hint="eastAsia"/>
                <w:kern w:val="0"/>
                <w:sz w:val="22"/>
              </w:rPr>
              <w:t>75*1.2TB 10K RPM SAS磁盘单位（2.5寸），4*400G SSD SAS磁盘单位（2.5寸），24块4TB NL_SAS磁盘单位（3.5寸）</w:t>
            </w:r>
          </w:p>
        </w:tc>
        <w:tc>
          <w:tcPr>
            <w:tcW w:w="708"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425"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r>
      <w:tr w:rsidR="005E7A3B" w:rsidRPr="007A6DBC" w:rsidTr="00B138EF">
        <w:trPr>
          <w:trHeight w:val="280"/>
        </w:trPr>
        <w:tc>
          <w:tcPr>
            <w:tcW w:w="58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02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5121"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left"/>
              <w:rPr>
                <w:rFonts w:ascii="宋体" w:eastAsia="宋体" w:hAnsi="宋体" w:cs="宋体"/>
                <w:kern w:val="0"/>
                <w:sz w:val="22"/>
              </w:rPr>
            </w:pPr>
            <w:r w:rsidRPr="007A6DBC">
              <w:rPr>
                <w:rFonts w:ascii="宋体" w:eastAsia="宋体" w:hAnsi="宋体" w:cs="宋体" w:hint="eastAsia"/>
                <w:kern w:val="0"/>
                <w:sz w:val="22"/>
              </w:rPr>
              <w:t>智能异构虚拟化使用许可</w:t>
            </w:r>
          </w:p>
        </w:tc>
        <w:tc>
          <w:tcPr>
            <w:tcW w:w="708"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425"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r>
      <w:tr w:rsidR="005E7A3B" w:rsidRPr="007A6DBC" w:rsidTr="00B138EF">
        <w:trPr>
          <w:trHeight w:val="280"/>
        </w:trPr>
        <w:tc>
          <w:tcPr>
            <w:tcW w:w="58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02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5121"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left"/>
              <w:rPr>
                <w:rFonts w:ascii="宋体" w:eastAsia="宋体" w:hAnsi="宋体" w:cs="宋体"/>
                <w:kern w:val="0"/>
                <w:sz w:val="22"/>
              </w:rPr>
            </w:pPr>
            <w:r w:rsidRPr="007A6DBC">
              <w:rPr>
                <w:rFonts w:ascii="宋体" w:eastAsia="宋体" w:hAnsi="宋体" w:cs="宋体" w:hint="eastAsia"/>
                <w:kern w:val="0"/>
                <w:sz w:val="22"/>
              </w:rPr>
              <w:t>阵列双活容灾许可及智能SSD加速许可</w:t>
            </w:r>
          </w:p>
        </w:tc>
        <w:tc>
          <w:tcPr>
            <w:tcW w:w="708"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425"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r>
      <w:tr w:rsidR="007A7343" w:rsidRPr="007A6DBC" w:rsidTr="00B138EF">
        <w:trPr>
          <w:trHeight w:val="280"/>
        </w:trPr>
        <w:tc>
          <w:tcPr>
            <w:tcW w:w="580" w:type="dxa"/>
            <w:vMerge/>
            <w:tcBorders>
              <w:top w:val="nil"/>
              <w:left w:val="single" w:sz="4" w:space="0" w:color="auto"/>
              <w:bottom w:val="single" w:sz="4" w:space="0" w:color="000000"/>
              <w:right w:val="single" w:sz="4" w:space="0" w:color="auto"/>
            </w:tcBorders>
          </w:tcPr>
          <w:p w:rsidR="007A7343" w:rsidRPr="007A6DBC" w:rsidRDefault="007A7343" w:rsidP="00376D06">
            <w:pPr>
              <w:widowControl/>
              <w:jc w:val="left"/>
              <w:rPr>
                <w:rFonts w:ascii="宋体" w:eastAsia="宋体" w:hAnsi="宋体" w:cs="宋体"/>
                <w:kern w:val="0"/>
                <w:sz w:val="22"/>
              </w:rPr>
            </w:pPr>
          </w:p>
        </w:tc>
        <w:tc>
          <w:tcPr>
            <w:tcW w:w="1020" w:type="dxa"/>
            <w:vMerge/>
            <w:tcBorders>
              <w:top w:val="nil"/>
              <w:left w:val="single" w:sz="4" w:space="0" w:color="auto"/>
              <w:bottom w:val="single" w:sz="4" w:space="0" w:color="000000"/>
              <w:right w:val="single" w:sz="4" w:space="0" w:color="auto"/>
            </w:tcBorders>
          </w:tcPr>
          <w:p w:rsidR="007A7343" w:rsidRPr="007A6DBC" w:rsidRDefault="007A7343" w:rsidP="00376D06">
            <w:pPr>
              <w:widowControl/>
              <w:jc w:val="left"/>
              <w:rPr>
                <w:rFonts w:ascii="宋体" w:eastAsia="宋体" w:hAnsi="宋体" w:cs="宋体"/>
                <w:kern w:val="0"/>
                <w:sz w:val="22"/>
              </w:rPr>
            </w:pPr>
          </w:p>
        </w:tc>
        <w:tc>
          <w:tcPr>
            <w:tcW w:w="5121" w:type="dxa"/>
            <w:tcBorders>
              <w:top w:val="nil"/>
              <w:left w:val="nil"/>
              <w:bottom w:val="single" w:sz="4" w:space="0" w:color="auto"/>
              <w:right w:val="single" w:sz="4" w:space="0" w:color="auto"/>
            </w:tcBorders>
            <w:shd w:val="clear" w:color="auto" w:fill="auto"/>
          </w:tcPr>
          <w:p w:rsidR="007A7343" w:rsidRPr="007A6DBC" w:rsidRDefault="007A7343" w:rsidP="00376D06">
            <w:pPr>
              <w:widowControl/>
              <w:jc w:val="left"/>
              <w:rPr>
                <w:rFonts w:ascii="宋体" w:eastAsia="宋体" w:hAnsi="宋体" w:cs="宋体"/>
                <w:kern w:val="0"/>
                <w:sz w:val="22"/>
              </w:rPr>
            </w:pPr>
            <w:r w:rsidRPr="003A02E3">
              <w:rPr>
                <w:rFonts w:ascii="宋体" w:eastAsia="宋体" w:hAnsi="宋体" w:cs="宋体" w:hint="eastAsia"/>
                <w:color w:val="000000"/>
                <w:kern w:val="0"/>
                <w:sz w:val="21"/>
                <w:szCs w:val="21"/>
              </w:rPr>
              <w:t>原厂五年介质保留服务</w:t>
            </w:r>
          </w:p>
        </w:tc>
        <w:tc>
          <w:tcPr>
            <w:tcW w:w="708" w:type="dxa"/>
            <w:vMerge/>
            <w:tcBorders>
              <w:top w:val="nil"/>
              <w:left w:val="single" w:sz="4" w:space="0" w:color="auto"/>
              <w:bottom w:val="single" w:sz="4" w:space="0" w:color="000000"/>
              <w:right w:val="single" w:sz="4" w:space="0" w:color="auto"/>
            </w:tcBorders>
          </w:tcPr>
          <w:p w:rsidR="007A7343" w:rsidRPr="007A6DBC" w:rsidRDefault="007A7343" w:rsidP="00376D06">
            <w:pPr>
              <w:widowControl/>
              <w:jc w:val="left"/>
              <w:rPr>
                <w:rFonts w:ascii="宋体" w:eastAsia="宋体" w:hAnsi="宋体" w:cs="宋体"/>
                <w:kern w:val="0"/>
                <w:sz w:val="22"/>
              </w:rPr>
            </w:pPr>
          </w:p>
        </w:tc>
        <w:tc>
          <w:tcPr>
            <w:tcW w:w="1425" w:type="dxa"/>
            <w:vMerge/>
            <w:tcBorders>
              <w:top w:val="nil"/>
              <w:left w:val="single" w:sz="4" w:space="0" w:color="auto"/>
              <w:bottom w:val="single" w:sz="4" w:space="0" w:color="000000"/>
              <w:right w:val="single" w:sz="4" w:space="0" w:color="auto"/>
            </w:tcBorders>
          </w:tcPr>
          <w:p w:rsidR="007A7343" w:rsidRPr="007A6DBC" w:rsidRDefault="007A7343" w:rsidP="00376D06">
            <w:pPr>
              <w:widowControl/>
              <w:jc w:val="left"/>
              <w:rPr>
                <w:rFonts w:ascii="宋体" w:eastAsia="宋体" w:hAnsi="宋体" w:cs="宋体"/>
                <w:kern w:val="0"/>
                <w:sz w:val="22"/>
              </w:rPr>
            </w:pPr>
          </w:p>
        </w:tc>
      </w:tr>
      <w:tr w:rsidR="005E7A3B" w:rsidRPr="007A6DBC" w:rsidTr="00B138EF">
        <w:trPr>
          <w:trHeight w:val="840"/>
        </w:trPr>
        <w:tc>
          <w:tcPr>
            <w:tcW w:w="58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02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5121"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left"/>
              <w:rPr>
                <w:rFonts w:ascii="宋体" w:eastAsia="宋体" w:hAnsi="宋体" w:cs="宋体"/>
                <w:kern w:val="0"/>
                <w:sz w:val="22"/>
              </w:rPr>
            </w:pPr>
            <w:r w:rsidRPr="007A6DBC">
              <w:rPr>
                <w:rFonts w:ascii="宋体" w:eastAsia="宋体" w:hAnsi="宋体" w:cs="宋体" w:hint="eastAsia"/>
                <w:kern w:val="0"/>
                <w:sz w:val="22"/>
              </w:rPr>
              <w:t>存储容灾服务（容灾咨询规划服务、容灾设计服务、容灾实施服务、容灾演练服务）</w:t>
            </w:r>
          </w:p>
        </w:tc>
        <w:tc>
          <w:tcPr>
            <w:tcW w:w="708"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425"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r>
      <w:tr w:rsidR="005E7A3B" w:rsidRPr="007A6DBC" w:rsidTr="00B138EF">
        <w:trPr>
          <w:trHeight w:val="785"/>
        </w:trPr>
        <w:tc>
          <w:tcPr>
            <w:tcW w:w="58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020"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5121"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7A4B7B">
            <w:pPr>
              <w:widowControl/>
              <w:jc w:val="left"/>
              <w:rPr>
                <w:rFonts w:ascii="宋体" w:eastAsia="宋体" w:hAnsi="宋体" w:cs="宋体"/>
                <w:kern w:val="0"/>
                <w:sz w:val="22"/>
              </w:rPr>
            </w:pPr>
            <w:r w:rsidRPr="007A6DBC">
              <w:rPr>
                <w:rFonts w:ascii="宋体" w:eastAsia="宋体" w:hAnsi="宋体" w:cs="宋体" w:hint="eastAsia"/>
                <w:kern w:val="0"/>
                <w:sz w:val="22"/>
              </w:rPr>
              <w:t>原厂</w:t>
            </w:r>
            <w:r w:rsidR="007A4B7B">
              <w:rPr>
                <w:rFonts w:ascii="宋体" w:eastAsia="宋体" w:hAnsi="宋体" w:cs="宋体" w:hint="eastAsia"/>
                <w:kern w:val="0"/>
                <w:sz w:val="22"/>
              </w:rPr>
              <w:t>五</w:t>
            </w:r>
            <w:r w:rsidRPr="007A6DBC">
              <w:rPr>
                <w:rFonts w:ascii="宋体" w:eastAsia="宋体" w:hAnsi="宋体" w:cs="宋体" w:hint="eastAsia"/>
                <w:kern w:val="0"/>
                <w:sz w:val="22"/>
              </w:rPr>
              <w:t>年质保服务及五年软件授权许可软件升级支持服务</w:t>
            </w:r>
          </w:p>
        </w:tc>
        <w:tc>
          <w:tcPr>
            <w:tcW w:w="708"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c>
          <w:tcPr>
            <w:tcW w:w="1425" w:type="dxa"/>
            <w:vMerge/>
            <w:tcBorders>
              <w:top w:val="nil"/>
              <w:left w:val="single" w:sz="4" w:space="0" w:color="auto"/>
              <w:bottom w:val="single" w:sz="4" w:space="0" w:color="000000"/>
              <w:right w:val="single" w:sz="4" w:space="0" w:color="auto"/>
            </w:tcBorders>
            <w:vAlign w:val="center"/>
            <w:hideMark/>
          </w:tcPr>
          <w:p w:rsidR="005E7A3B" w:rsidRPr="007A6DBC" w:rsidRDefault="005E7A3B" w:rsidP="00376D06">
            <w:pPr>
              <w:widowControl/>
              <w:jc w:val="left"/>
              <w:rPr>
                <w:rFonts w:ascii="宋体" w:eastAsia="宋体" w:hAnsi="宋体" w:cs="宋体"/>
                <w:kern w:val="0"/>
                <w:sz w:val="22"/>
              </w:rPr>
            </w:pPr>
          </w:p>
        </w:tc>
      </w:tr>
      <w:tr w:rsidR="005E7A3B" w:rsidRPr="007A6DBC" w:rsidTr="00B138EF">
        <w:trPr>
          <w:trHeight w:val="8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E7A3B" w:rsidRPr="007A6DBC" w:rsidRDefault="005E7A3B" w:rsidP="00376D06">
            <w:pPr>
              <w:widowControl/>
              <w:jc w:val="center"/>
              <w:rPr>
                <w:rFonts w:ascii="宋体" w:eastAsia="宋体" w:hAnsi="宋体" w:cs="宋体"/>
                <w:kern w:val="0"/>
                <w:sz w:val="22"/>
              </w:rPr>
            </w:pPr>
            <w:r w:rsidRPr="007A6DBC">
              <w:rPr>
                <w:rFonts w:ascii="宋体" w:eastAsia="宋体" w:hAnsi="宋体" w:cs="宋体" w:hint="eastAsia"/>
                <w:kern w:val="0"/>
                <w:sz w:val="22"/>
              </w:rPr>
              <w:t>博科</w:t>
            </w:r>
          </w:p>
        </w:tc>
        <w:tc>
          <w:tcPr>
            <w:tcW w:w="1020"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center"/>
              <w:rPr>
                <w:rFonts w:ascii="宋体" w:eastAsia="宋体" w:hAnsi="宋体" w:cs="宋体"/>
                <w:kern w:val="0"/>
                <w:sz w:val="22"/>
              </w:rPr>
            </w:pPr>
            <w:bookmarkStart w:id="4" w:name="RANGE!B10"/>
            <w:r w:rsidRPr="007A6DBC">
              <w:rPr>
                <w:rFonts w:ascii="宋体" w:eastAsia="宋体" w:hAnsi="宋体" w:cs="宋体" w:hint="eastAsia"/>
                <w:kern w:val="0"/>
                <w:sz w:val="22"/>
              </w:rPr>
              <w:t>6510</w:t>
            </w:r>
            <w:bookmarkEnd w:id="4"/>
          </w:p>
        </w:tc>
        <w:tc>
          <w:tcPr>
            <w:tcW w:w="5121"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left"/>
              <w:rPr>
                <w:rFonts w:ascii="宋体" w:eastAsia="宋体" w:hAnsi="宋体" w:cs="宋体"/>
                <w:kern w:val="0"/>
                <w:sz w:val="22"/>
              </w:rPr>
            </w:pPr>
            <w:r w:rsidRPr="007A6DBC">
              <w:rPr>
                <w:rFonts w:ascii="宋体" w:eastAsia="宋体" w:hAnsi="宋体" w:cs="宋体" w:hint="eastAsia"/>
                <w:kern w:val="0"/>
                <w:sz w:val="22"/>
              </w:rPr>
              <w:t>8GB 48端口交换机，36端口激活，含35个8Gb/s 短波SFP，带级联许可，带EF软件，1*25KM长波及模块、40*华三品牌SFP万兆</w:t>
            </w:r>
            <w:r w:rsidR="00190B39" w:rsidRPr="007A6DBC">
              <w:rPr>
                <w:rFonts w:ascii="宋体" w:eastAsia="宋体" w:hAnsi="宋体" w:cs="宋体" w:hint="eastAsia"/>
                <w:kern w:val="0"/>
                <w:sz w:val="22"/>
              </w:rPr>
              <w:t>多模</w:t>
            </w:r>
            <w:r w:rsidRPr="007A6DBC">
              <w:rPr>
                <w:rFonts w:ascii="宋体" w:eastAsia="宋体" w:hAnsi="宋体" w:cs="宋体" w:hint="eastAsia"/>
                <w:kern w:val="0"/>
                <w:sz w:val="22"/>
              </w:rPr>
              <w:t>光模块、五年原厂服务</w:t>
            </w:r>
          </w:p>
        </w:tc>
        <w:tc>
          <w:tcPr>
            <w:tcW w:w="708"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center"/>
              <w:rPr>
                <w:rFonts w:ascii="宋体" w:eastAsia="宋体" w:hAnsi="宋体" w:cs="宋体"/>
                <w:kern w:val="0"/>
                <w:sz w:val="22"/>
              </w:rPr>
            </w:pPr>
            <w:r w:rsidRPr="007A6DBC">
              <w:rPr>
                <w:rFonts w:ascii="宋体" w:eastAsia="宋体" w:hAnsi="宋体" w:cs="宋体" w:hint="eastAsia"/>
                <w:kern w:val="0"/>
                <w:sz w:val="22"/>
              </w:rPr>
              <w:t>1台</w:t>
            </w:r>
          </w:p>
        </w:tc>
        <w:tc>
          <w:tcPr>
            <w:tcW w:w="1425" w:type="dxa"/>
            <w:tcBorders>
              <w:top w:val="nil"/>
              <w:left w:val="nil"/>
              <w:bottom w:val="single" w:sz="4" w:space="0" w:color="auto"/>
              <w:right w:val="single" w:sz="4" w:space="0" w:color="auto"/>
            </w:tcBorders>
            <w:shd w:val="clear" w:color="auto" w:fill="auto"/>
            <w:vAlign w:val="center"/>
            <w:hideMark/>
          </w:tcPr>
          <w:p w:rsidR="005E7A3B" w:rsidRPr="007A6DBC" w:rsidRDefault="005E7A3B" w:rsidP="00376D06">
            <w:pPr>
              <w:widowControl/>
              <w:jc w:val="left"/>
              <w:rPr>
                <w:rFonts w:ascii="宋体" w:eastAsia="宋体" w:hAnsi="宋体" w:cs="宋体"/>
                <w:kern w:val="0"/>
                <w:sz w:val="22"/>
              </w:rPr>
            </w:pPr>
            <w:r w:rsidRPr="007A6DBC">
              <w:rPr>
                <w:rFonts w:ascii="宋体" w:eastAsia="宋体" w:hAnsi="宋体" w:cs="宋体" w:hint="eastAsia"/>
                <w:kern w:val="0"/>
                <w:sz w:val="22"/>
              </w:rPr>
              <w:t xml:space="preserve">　</w:t>
            </w:r>
          </w:p>
        </w:tc>
      </w:tr>
    </w:tbl>
    <w:p w:rsidR="00515B22" w:rsidRPr="007A6DBC" w:rsidRDefault="00515B22" w:rsidP="00515B22">
      <w:pPr>
        <w:rPr>
          <w:rFonts w:ascii="宋体" w:eastAsia="宋体" w:hAnsi="宋体" w:cs="宋体"/>
          <w:szCs w:val="28"/>
        </w:rPr>
      </w:pPr>
    </w:p>
    <w:p w:rsidR="005E7A3B" w:rsidRPr="007A6DBC" w:rsidRDefault="005E7A3B" w:rsidP="00515B22">
      <w:pPr>
        <w:pStyle w:val="Body1"/>
        <w:spacing w:after="0" w:line="440" w:lineRule="exact"/>
        <w:ind w:firstLineChars="200" w:firstLine="560"/>
        <w:outlineLvl w:val="0"/>
        <w:rPr>
          <w:rFonts w:ascii="楷体_GB2312" w:eastAsia="楷体_GB2312"/>
          <w:bCs/>
          <w:sz w:val="28"/>
          <w:szCs w:val="28"/>
          <w:lang w:eastAsia="zh-CN"/>
        </w:rPr>
      </w:pPr>
    </w:p>
    <w:p w:rsidR="005E7A3B" w:rsidRPr="007A6DBC" w:rsidRDefault="005E7A3B" w:rsidP="00515B22">
      <w:pPr>
        <w:pStyle w:val="Body1"/>
        <w:spacing w:after="0" w:line="440" w:lineRule="exact"/>
        <w:ind w:firstLineChars="200" w:firstLine="560"/>
        <w:outlineLvl w:val="0"/>
        <w:rPr>
          <w:rFonts w:ascii="楷体_GB2312" w:eastAsia="楷体_GB2312"/>
          <w:bCs/>
          <w:sz w:val="28"/>
          <w:szCs w:val="28"/>
          <w:lang w:eastAsia="zh-CN"/>
        </w:rPr>
      </w:pPr>
    </w:p>
    <w:p w:rsidR="005E7A3B" w:rsidRPr="007A6DBC" w:rsidRDefault="005E7A3B" w:rsidP="00515B22">
      <w:pPr>
        <w:pStyle w:val="Body1"/>
        <w:spacing w:after="0" w:line="440" w:lineRule="exact"/>
        <w:ind w:firstLineChars="200" w:firstLine="560"/>
        <w:outlineLvl w:val="0"/>
        <w:rPr>
          <w:rFonts w:ascii="楷体_GB2312" w:eastAsia="楷体_GB2312"/>
          <w:bCs/>
          <w:sz w:val="28"/>
          <w:szCs w:val="28"/>
          <w:lang w:eastAsia="zh-CN"/>
        </w:rPr>
      </w:pPr>
    </w:p>
    <w:p w:rsidR="00515B22" w:rsidRPr="007A6DBC" w:rsidRDefault="005E7A3B" w:rsidP="00515B22">
      <w:pPr>
        <w:pStyle w:val="Body1"/>
        <w:spacing w:after="0" w:line="440" w:lineRule="exact"/>
        <w:ind w:firstLineChars="200" w:firstLine="560"/>
        <w:outlineLvl w:val="0"/>
        <w:rPr>
          <w:rFonts w:ascii="楷体_GB2312" w:eastAsia="楷体_GB2312"/>
          <w:bCs/>
          <w:sz w:val="28"/>
          <w:szCs w:val="28"/>
          <w:lang w:eastAsia="zh-CN"/>
        </w:rPr>
      </w:pPr>
      <w:r w:rsidRPr="007A6DBC">
        <w:rPr>
          <w:rFonts w:ascii="楷体_GB2312" w:eastAsia="楷体_GB2312" w:hint="eastAsia"/>
          <w:bCs/>
          <w:sz w:val="28"/>
          <w:szCs w:val="28"/>
          <w:lang w:eastAsia="zh-CN"/>
        </w:rPr>
        <w:lastRenderedPageBreak/>
        <w:t>附件二：报价单</w:t>
      </w:r>
    </w:p>
    <w:tbl>
      <w:tblPr>
        <w:tblpPr w:leftFromText="180" w:rightFromText="180" w:vertAnchor="page" w:horzAnchor="page" w:tblpX="1950" w:tblpY="2747"/>
        <w:tblW w:w="11470" w:type="dxa"/>
        <w:tblLook w:val="04A0" w:firstRow="1" w:lastRow="0" w:firstColumn="1" w:lastColumn="0" w:noHBand="0" w:noVBand="1"/>
      </w:tblPr>
      <w:tblGrid>
        <w:gridCol w:w="986"/>
        <w:gridCol w:w="4815"/>
        <w:gridCol w:w="844"/>
        <w:gridCol w:w="7"/>
        <w:gridCol w:w="992"/>
        <w:gridCol w:w="1417"/>
        <w:gridCol w:w="2409"/>
      </w:tblGrid>
      <w:tr w:rsidR="00B82F1A" w:rsidRPr="007A6DBC" w:rsidTr="007D6A1C">
        <w:trPr>
          <w:gridAfter w:val="1"/>
          <w:wAfter w:w="2409" w:type="dxa"/>
          <w:trHeight w:val="28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E81" w:rsidRPr="007A6DBC" w:rsidRDefault="00350E81" w:rsidP="007D6A1C">
            <w:pPr>
              <w:widowControl/>
              <w:jc w:val="center"/>
              <w:rPr>
                <w:rFonts w:ascii="宋体" w:eastAsia="宋体" w:hAnsi="宋体" w:cs="宋体"/>
                <w:kern w:val="0"/>
                <w:sz w:val="22"/>
              </w:rPr>
            </w:pPr>
            <w:r w:rsidRPr="007A6DBC">
              <w:rPr>
                <w:rFonts w:ascii="宋体" w:eastAsia="宋体" w:hAnsi="宋体" w:cs="宋体" w:hint="eastAsia"/>
                <w:kern w:val="0"/>
                <w:sz w:val="22"/>
              </w:rPr>
              <w:t>型号</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center"/>
              <w:rPr>
                <w:rFonts w:ascii="宋体" w:eastAsia="宋体" w:hAnsi="宋体" w:cs="宋体"/>
                <w:kern w:val="0"/>
                <w:sz w:val="22"/>
              </w:rPr>
            </w:pPr>
            <w:r w:rsidRPr="007A6DBC">
              <w:rPr>
                <w:rFonts w:ascii="宋体" w:eastAsia="宋体" w:hAnsi="宋体" w:cs="宋体" w:hint="eastAsia"/>
                <w:kern w:val="0"/>
                <w:sz w:val="22"/>
              </w:rPr>
              <w:t>配置</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350E81" w:rsidRPr="007A6DBC" w:rsidRDefault="00350E81" w:rsidP="007D6A1C">
            <w:pPr>
              <w:widowControl/>
              <w:jc w:val="center"/>
              <w:rPr>
                <w:rFonts w:ascii="宋体" w:eastAsia="宋体" w:hAnsi="宋体" w:cs="宋体"/>
                <w:kern w:val="0"/>
                <w:sz w:val="22"/>
              </w:rPr>
            </w:pPr>
            <w:r w:rsidRPr="007A6DBC">
              <w:rPr>
                <w:rFonts w:ascii="宋体" w:eastAsia="宋体" w:hAnsi="宋体" w:cs="宋体" w:hint="eastAsia"/>
                <w:kern w:val="0"/>
                <w:sz w:val="22"/>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0E81" w:rsidRPr="007A6DBC" w:rsidRDefault="00350E81" w:rsidP="007D6A1C">
            <w:pPr>
              <w:widowControl/>
              <w:jc w:val="center"/>
              <w:rPr>
                <w:rFonts w:ascii="宋体" w:eastAsia="宋体" w:hAnsi="宋体" w:cs="宋体"/>
                <w:kern w:val="0"/>
                <w:sz w:val="22"/>
              </w:rPr>
            </w:pPr>
            <w:r w:rsidRPr="007A6DBC">
              <w:rPr>
                <w:rFonts w:ascii="宋体" w:eastAsia="宋体" w:hAnsi="宋体" w:cs="宋体" w:hint="eastAsia"/>
                <w:kern w:val="0"/>
                <w:sz w:val="22"/>
              </w:rPr>
              <w:t>单价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50E81" w:rsidRPr="007A6DBC" w:rsidRDefault="00350E81" w:rsidP="007D6A1C">
            <w:pPr>
              <w:widowControl/>
              <w:jc w:val="center"/>
              <w:rPr>
                <w:rFonts w:ascii="宋体" w:eastAsia="宋体" w:hAnsi="宋体" w:cs="宋体"/>
                <w:kern w:val="0"/>
                <w:sz w:val="22"/>
              </w:rPr>
            </w:pPr>
            <w:r w:rsidRPr="007A6DBC">
              <w:rPr>
                <w:rFonts w:ascii="宋体" w:eastAsia="宋体" w:hAnsi="宋体" w:cs="宋体" w:hint="eastAsia"/>
                <w:kern w:val="0"/>
                <w:sz w:val="22"/>
              </w:rPr>
              <w:t>总额</w:t>
            </w:r>
          </w:p>
        </w:tc>
      </w:tr>
      <w:tr w:rsidR="00B82F1A" w:rsidRPr="007A6DBC" w:rsidTr="007D6A1C">
        <w:trPr>
          <w:gridAfter w:val="1"/>
          <w:wAfter w:w="2409" w:type="dxa"/>
          <w:trHeight w:val="1120"/>
        </w:trPr>
        <w:tc>
          <w:tcPr>
            <w:tcW w:w="986" w:type="dxa"/>
            <w:tcBorders>
              <w:top w:val="nil"/>
              <w:left w:val="single" w:sz="4" w:space="0" w:color="auto"/>
              <w:bottom w:val="single" w:sz="4" w:space="0" w:color="auto"/>
              <w:right w:val="single" w:sz="4" w:space="0" w:color="auto"/>
            </w:tcBorders>
            <w:shd w:val="clear" w:color="auto" w:fill="auto"/>
            <w:vAlign w:val="center"/>
            <w:hideMark/>
          </w:tcPr>
          <w:p w:rsidR="00350E81" w:rsidRPr="007A6DBC" w:rsidRDefault="00350E81" w:rsidP="00886885">
            <w:pPr>
              <w:widowControl/>
              <w:jc w:val="center"/>
              <w:rPr>
                <w:rFonts w:ascii="宋体" w:eastAsia="宋体" w:hAnsi="宋体" w:cs="宋体"/>
                <w:kern w:val="0"/>
                <w:sz w:val="22"/>
              </w:rPr>
            </w:pPr>
            <w:r w:rsidRPr="007A6DBC">
              <w:rPr>
                <w:rFonts w:ascii="宋体" w:eastAsia="宋体" w:hAnsi="宋体" w:cs="宋体" w:hint="eastAsia"/>
                <w:kern w:val="0"/>
                <w:sz w:val="22"/>
              </w:rPr>
              <w:t>联想</w:t>
            </w:r>
            <w:r w:rsidR="00886885">
              <w:rPr>
                <w:rFonts w:ascii="宋体" w:eastAsia="宋体" w:hAnsi="宋体" w:cs="宋体" w:hint="eastAsia"/>
                <w:kern w:val="0"/>
                <w:sz w:val="22"/>
              </w:rPr>
              <w:t>SR860</w:t>
            </w:r>
          </w:p>
        </w:tc>
        <w:tc>
          <w:tcPr>
            <w:tcW w:w="4815" w:type="dxa"/>
            <w:tcBorders>
              <w:top w:val="nil"/>
              <w:left w:val="nil"/>
              <w:bottom w:val="single" w:sz="4" w:space="0" w:color="auto"/>
              <w:right w:val="single" w:sz="4" w:space="0" w:color="auto"/>
            </w:tcBorders>
            <w:shd w:val="clear" w:color="auto" w:fill="auto"/>
            <w:vAlign w:val="center"/>
            <w:hideMark/>
          </w:tcPr>
          <w:p w:rsidR="00350E81" w:rsidRPr="007A6DBC" w:rsidRDefault="005A365C" w:rsidP="00B138EF">
            <w:pPr>
              <w:jc w:val="left"/>
              <w:rPr>
                <w:rFonts w:asciiTheme="minorEastAsia" w:eastAsiaTheme="minorEastAsia" w:hAnsiTheme="minorEastAsia"/>
                <w:sz w:val="22"/>
                <w:szCs w:val="22"/>
              </w:rPr>
            </w:pPr>
            <w:r>
              <w:rPr>
                <w:rFonts w:ascii="宋体" w:eastAsia="宋体" w:hAnsi="宋体" w:cs="宋体"/>
                <w:kern w:val="0"/>
                <w:sz w:val="22"/>
              </w:rPr>
              <w:t>Intel</w:t>
            </w:r>
            <w:r>
              <w:rPr>
                <w:rFonts w:ascii="宋体" w:eastAsia="宋体" w:hAnsi="宋体" w:cs="宋体" w:hint="eastAsia"/>
                <w:kern w:val="0"/>
                <w:sz w:val="22"/>
              </w:rPr>
              <w:t xml:space="preserve"> Xeon 5120</w:t>
            </w:r>
            <w:r w:rsidRPr="007A4B7B">
              <w:rPr>
                <w:rFonts w:ascii="宋体" w:eastAsia="宋体" w:hAnsi="宋体" w:cs="宋体" w:hint="eastAsia"/>
                <w:kern w:val="0"/>
                <w:sz w:val="22"/>
              </w:rPr>
              <w:t>*4；32GBX16内存；</w:t>
            </w:r>
            <w:r>
              <w:rPr>
                <w:rFonts w:ascii="宋体" w:eastAsia="宋体" w:hAnsi="宋体" w:cs="宋体" w:hint="eastAsia"/>
                <w:kern w:val="0"/>
                <w:sz w:val="22"/>
              </w:rPr>
              <w:t>3</w:t>
            </w:r>
            <w:r w:rsidRPr="007A4B7B">
              <w:rPr>
                <w:rFonts w:ascii="宋体" w:eastAsia="宋体" w:hAnsi="宋体" w:cs="宋体" w:hint="eastAsia"/>
                <w:kern w:val="0"/>
                <w:sz w:val="22"/>
              </w:rPr>
              <w:t xml:space="preserve">00GB 10K SAS*2； </w:t>
            </w:r>
            <w:r>
              <w:rPr>
                <w:rFonts w:ascii="宋体" w:eastAsia="宋体" w:hAnsi="宋体" w:cs="宋体" w:hint="eastAsia"/>
                <w:kern w:val="0"/>
                <w:sz w:val="22"/>
              </w:rPr>
              <w:t>ThinkSystem 530-8i</w:t>
            </w:r>
            <w:r w:rsidRPr="007A4B7B">
              <w:rPr>
                <w:rFonts w:ascii="宋体" w:eastAsia="宋体" w:hAnsi="宋体" w:cs="宋体"/>
                <w:kern w:val="0"/>
                <w:sz w:val="22"/>
              </w:rPr>
              <w:t xml:space="preserve"> </w:t>
            </w:r>
            <w:r>
              <w:rPr>
                <w:rFonts w:ascii="宋体" w:eastAsia="宋体" w:hAnsi="宋体" w:cs="宋体" w:hint="eastAsia"/>
                <w:kern w:val="0"/>
                <w:sz w:val="22"/>
              </w:rPr>
              <w:t xml:space="preserve">RAID </w:t>
            </w:r>
            <w:r w:rsidRPr="007A4B7B">
              <w:rPr>
                <w:rFonts w:ascii="宋体" w:eastAsia="宋体" w:hAnsi="宋体" w:cs="宋体" w:hint="eastAsia"/>
                <w:kern w:val="0"/>
                <w:sz w:val="22"/>
              </w:rPr>
              <w:t>Controller； Intel I350-T4 四端口千兆；</w:t>
            </w:r>
            <w:r>
              <w:rPr>
                <w:rFonts w:ascii="宋体" w:eastAsia="宋体" w:hAnsi="宋体" w:cs="宋体" w:hint="eastAsia"/>
                <w:kern w:val="0"/>
                <w:sz w:val="22"/>
              </w:rPr>
              <w:t>双端口万兆网卡*2；</w:t>
            </w:r>
            <w:r w:rsidRPr="007A4B7B">
              <w:rPr>
                <w:rFonts w:ascii="宋体" w:eastAsia="宋体" w:hAnsi="宋体" w:cs="宋体" w:hint="eastAsia"/>
                <w:kern w:val="0"/>
                <w:sz w:val="22"/>
              </w:rPr>
              <w:t>双端口16GbHBA*2；</w:t>
            </w:r>
            <w:r w:rsidR="00A2563F">
              <w:rPr>
                <w:rFonts w:ascii="宋体" w:eastAsia="宋体" w:hAnsi="宋体" w:cs="宋体" w:hint="eastAsia"/>
                <w:kern w:val="0"/>
                <w:sz w:val="22"/>
              </w:rPr>
              <w:t>支持远程控制管理</w:t>
            </w:r>
            <w:r>
              <w:rPr>
                <w:rFonts w:ascii="宋体" w:eastAsia="宋体" w:hAnsi="宋体" w:cs="宋体" w:hint="eastAsia"/>
                <w:kern w:val="0"/>
                <w:sz w:val="22"/>
              </w:rPr>
              <w:t>；</w:t>
            </w:r>
            <w:r w:rsidRPr="007A4B7B">
              <w:rPr>
                <w:rFonts w:ascii="宋体" w:eastAsia="宋体" w:hAnsi="宋体" w:cs="宋体" w:hint="eastAsia"/>
                <w:kern w:val="0"/>
                <w:sz w:val="22"/>
              </w:rPr>
              <w:t>冗余电源*2</w:t>
            </w:r>
            <w:r>
              <w:rPr>
                <w:rFonts w:ascii="宋体" w:eastAsia="宋体" w:hAnsi="宋体" w:cs="宋体" w:hint="eastAsia"/>
                <w:kern w:val="0"/>
                <w:sz w:val="22"/>
              </w:rPr>
              <w:t>,五年原厂服务</w:t>
            </w:r>
            <w:r w:rsidR="001A20B2">
              <w:rPr>
                <w:rFonts w:ascii="宋体" w:eastAsia="宋体" w:hAnsi="宋体" w:cs="宋体" w:hint="eastAsia"/>
                <w:kern w:val="0"/>
                <w:sz w:val="22"/>
              </w:rPr>
              <w:t>及五年硬盘不返还服务</w:t>
            </w:r>
            <w:r w:rsidRPr="007A4B7B">
              <w:rPr>
                <w:rFonts w:ascii="宋体" w:eastAsia="宋体" w:hAnsi="宋体" w:cs="宋体" w:hint="eastAsia"/>
                <w:kern w:val="0"/>
                <w:sz w:val="22"/>
              </w:rPr>
              <w:t>；</w:t>
            </w:r>
          </w:p>
        </w:tc>
        <w:tc>
          <w:tcPr>
            <w:tcW w:w="851" w:type="dxa"/>
            <w:gridSpan w:val="2"/>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center"/>
              <w:rPr>
                <w:rFonts w:ascii="宋体" w:eastAsia="宋体" w:hAnsi="宋体" w:cs="宋体"/>
                <w:kern w:val="0"/>
                <w:sz w:val="22"/>
              </w:rPr>
            </w:pPr>
            <w:r w:rsidRPr="007A6DBC">
              <w:rPr>
                <w:rFonts w:ascii="宋体" w:eastAsia="宋体" w:hAnsi="宋体" w:cs="宋体" w:hint="eastAsia"/>
                <w:kern w:val="0"/>
                <w:sz w:val="22"/>
              </w:rPr>
              <w:t>4台</w:t>
            </w:r>
          </w:p>
        </w:tc>
        <w:tc>
          <w:tcPr>
            <w:tcW w:w="992" w:type="dxa"/>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center"/>
              <w:rPr>
                <w:rFonts w:ascii="宋体" w:eastAsia="宋体" w:hAnsi="宋体" w:cs="宋体"/>
                <w:kern w:val="0"/>
                <w:sz w:val="22"/>
              </w:rPr>
            </w:pPr>
          </w:p>
        </w:tc>
        <w:tc>
          <w:tcPr>
            <w:tcW w:w="1417" w:type="dxa"/>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center"/>
              <w:rPr>
                <w:rFonts w:ascii="宋体" w:eastAsia="宋体" w:hAnsi="宋体" w:cs="宋体"/>
                <w:kern w:val="0"/>
                <w:sz w:val="22"/>
              </w:rPr>
            </w:pPr>
          </w:p>
        </w:tc>
      </w:tr>
      <w:tr w:rsidR="00B82F1A" w:rsidRPr="007A6DBC" w:rsidTr="007D6A1C">
        <w:trPr>
          <w:gridAfter w:val="1"/>
          <w:wAfter w:w="2409" w:type="dxa"/>
          <w:trHeight w:val="840"/>
        </w:trPr>
        <w:tc>
          <w:tcPr>
            <w:tcW w:w="986" w:type="dxa"/>
            <w:vMerge w:val="restart"/>
            <w:tcBorders>
              <w:top w:val="nil"/>
              <w:left w:val="single" w:sz="4" w:space="0" w:color="auto"/>
              <w:bottom w:val="single" w:sz="4" w:space="0" w:color="000000"/>
              <w:right w:val="single" w:sz="4" w:space="0" w:color="auto"/>
            </w:tcBorders>
            <w:shd w:val="clear" w:color="auto" w:fill="auto"/>
            <w:vAlign w:val="center"/>
            <w:hideMark/>
          </w:tcPr>
          <w:p w:rsidR="00350E81" w:rsidRPr="007A6DBC" w:rsidRDefault="00350E81" w:rsidP="00886885">
            <w:pPr>
              <w:widowControl/>
              <w:jc w:val="center"/>
              <w:rPr>
                <w:rFonts w:ascii="宋体" w:eastAsia="宋体" w:hAnsi="宋体" w:cs="宋体"/>
                <w:kern w:val="0"/>
                <w:sz w:val="22"/>
              </w:rPr>
            </w:pPr>
            <w:r w:rsidRPr="007A6DBC">
              <w:rPr>
                <w:rFonts w:ascii="宋体" w:eastAsia="宋体" w:hAnsi="宋体" w:cs="宋体" w:hint="eastAsia"/>
                <w:kern w:val="0"/>
                <w:sz w:val="22"/>
              </w:rPr>
              <w:t>华为5600V</w:t>
            </w:r>
            <w:r w:rsidR="00886885">
              <w:rPr>
                <w:rFonts w:ascii="宋体" w:eastAsia="宋体" w:hAnsi="宋体" w:cs="宋体" w:hint="eastAsia"/>
                <w:kern w:val="0"/>
                <w:sz w:val="22"/>
              </w:rPr>
              <w:t>5</w:t>
            </w:r>
            <w:r w:rsidRPr="007A6DBC">
              <w:rPr>
                <w:rFonts w:ascii="宋体" w:eastAsia="宋体" w:hAnsi="宋体" w:cs="宋体" w:hint="eastAsia"/>
                <w:kern w:val="0"/>
                <w:sz w:val="22"/>
              </w:rPr>
              <w:t>存储扩容</w:t>
            </w:r>
          </w:p>
        </w:tc>
        <w:tc>
          <w:tcPr>
            <w:tcW w:w="4815" w:type="dxa"/>
            <w:tcBorders>
              <w:top w:val="nil"/>
              <w:left w:val="nil"/>
              <w:bottom w:val="single" w:sz="4" w:space="0" w:color="auto"/>
              <w:right w:val="single" w:sz="4" w:space="0" w:color="auto"/>
            </w:tcBorders>
            <w:shd w:val="clear" w:color="auto" w:fill="auto"/>
            <w:vAlign w:val="center"/>
            <w:hideMark/>
          </w:tcPr>
          <w:p w:rsidR="00350E81" w:rsidRPr="007A6DBC" w:rsidRDefault="007A7343" w:rsidP="007D6A1C">
            <w:pPr>
              <w:widowControl/>
              <w:jc w:val="left"/>
              <w:rPr>
                <w:rFonts w:ascii="宋体" w:eastAsia="宋体" w:hAnsi="宋体" w:cs="宋体"/>
                <w:kern w:val="0"/>
                <w:sz w:val="22"/>
              </w:rPr>
            </w:pPr>
            <w:r>
              <w:rPr>
                <w:rFonts w:ascii="宋体" w:eastAsia="宋体" w:hAnsi="宋体" w:cs="宋体" w:hint="eastAsia"/>
                <w:kern w:val="0"/>
                <w:sz w:val="22"/>
              </w:rPr>
              <w:t>3</w:t>
            </w:r>
            <w:r w:rsidR="00350E81" w:rsidRPr="007A6DBC">
              <w:rPr>
                <w:rFonts w:ascii="宋体" w:eastAsia="宋体" w:hAnsi="宋体" w:cs="宋体" w:hint="eastAsia"/>
                <w:kern w:val="0"/>
                <w:sz w:val="22"/>
              </w:rPr>
              <w:t>*硬盘框（2U、交流、2.5寸、级联模块、25盘位、不包含硬盘单位、块基础软件包授权许可）</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50E81" w:rsidRPr="007A6DBC" w:rsidRDefault="00350E81" w:rsidP="007D6A1C">
            <w:pPr>
              <w:widowControl/>
              <w:jc w:val="center"/>
              <w:rPr>
                <w:rFonts w:ascii="宋体" w:eastAsia="宋体" w:hAnsi="宋体" w:cs="宋体"/>
                <w:kern w:val="0"/>
                <w:sz w:val="22"/>
              </w:rPr>
            </w:pPr>
            <w:r w:rsidRPr="007A6DBC">
              <w:rPr>
                <w:rFonts w:ascii="宋体" w:eastAsia="宋体" w:hAnsi="宋体" w:cs="宋体" w:hint="eastAsia"/>
                <w:kern w:val="0"/>
                <w:sz w:val="22"/>
              </w:rPr>
              <w:t>2套</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50E81" w:rsidRPr="007A6DBC" w:rsidRDefault="00350E81" w:rsidP="007D6A1C">
            <w:pPr>
              <w:widowControl/>
              <w:jc w:val="center"/>
              <w:rPr>
                <w:rFonts w:ascii="宋体" w:eastAsia="宋体" w:hAnsi="宋体" w:cs="宋体"/>
                <w:kern w:val="0"/>
                <w:sz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350E81" w:rsidRPr="007A6DBC" w:rsidRDefault="00350E81" w:rsidP="007D6A1C">
            <w:pPr>
              <w:widowControl/>
              <w:jc w:val="center"/>
              <w:rPr>
                <w:rFonts w:ascii="宋体" w:eastAsia="宋体" w:hAnsi="宋体" w:cs="宋体"/>
                <w:kern w:val="0"/>
                <w:sz w:val="22"/>
              </w:rPr>
            </w:pPr>
          </w:p>
        </w:tc>
      </w:tr>
      <w:tr w:rsidR="00B82F1A" w:rsidRPr="007A6DBC" w:rsidTr="007D6A1C">
        <w:trPr>
          <w:gridAfter w:val="1"/>
          <w:wAfter w:w="2409" w:type="dxa"/>
          <w:trHeight w:val="840"/>
        </w:trPr>
        <w:tc>
          <w:tcPr>
            <w:tcW w:w="986"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4815" w:type="dxa"/>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left"/>
              <w:rPr>
                <w:rFonts w:ascii="宋体" w:eastAsia="宋体" w:hAnsi="宋体" w:cs="宋体"/>
                <w:kern w:val="0"/>
                <w:sz w:val="22"/>
              </w:rPr>
            </w:pPr>
            <w:r w:rsidRPr="007A6DBC">
              <w:rPr>
                <w:rFonts w:ascii="宋体" w:eastAsia="宋体" w:hAnsi="宋体" w:cs="宋体" w:hint="eastAsia"/>
                <w:kern w:val="0"/>
                <w:sz w:val="22"/>
              </w:rPr>
              <w:t>1*硬盘框（4U、交流、3.5寸、级联模块、24盘位、不包含硬盘单位、块基础软件包授权许可）</w:t>
            </w:r>
          </w:p>
        </w:tc>
        <w:tc>
          <w:tcPr>
            <w:tcW w:w="851" w:type="dxa"/>
            <w:gridSpan w:val="2"/>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992"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r>
      <w:tr w:rsidR="00B82F1A" w:rsidRPr="007A6DBC" w:rsidTr="007D6A1C">
        <w:trPr>
          <w:gridAfter w:val="1"/>
          <w:wAfter w:w="2409" w:type="dxa"/>
          <w:trHeight w:val="840"/>
        </w:trPr>
        <w:tc>
          <w:tcPr>
            <w:tcW w:w="986"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4815" w:type="dxa"/>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left"/>
              <w:rPr>
                <w:rFonts w:ascii="宋体" w:eastAsia="宋体" w:hAnsi="宋体" w:cs="宋体"/>
                <w:kern w:val="0"/>
                <w:sz w:val="22"/>
              </w:rPr>
            </w:pPr>
            <w:r w:rsidRPr="007A6DBC">
              <w:rPr>
                <w:rFonts w:ascii="宋体" w:eastAsia="宋体" w:hAnsi="宋体" w:cs="宋体" w:hint="eastAsia"/>
                <w:kern w:val="0"/>
                <w:sz w:val="22"/>
              </w:rPr>
              <w:t>75*1.2TB 10K RPM SAS磁盘单位（2.5寸），4*400G SSD SAS磁盘单位（2.5寸），24块4TB NL_SAS磁盘单位（3.5寸）</w:t>
            </w:r>
          </w:p>
        </w:tc>
        <w:tc>
          <w:tcPr>
            <w:tcW w:w="851" w:type="dxa"/>
            <w:gridSpan w:val="2"/>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992"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r>
      <w:tr w:rsidR="00B82F1A" w:rsidRPr="007A6DBC" w:rsidTr="007D6A1C">
        <w:trPr>
          <w:gridAfter w:val="1"/>
          <w:wAfter w:w="2409" w:type="dxa"/>
          <w:trHeight w:val="280"/>
        </w:trPr>
        <w:tc>
          <w:tcPr>
            <w:tcW w:w="986"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4815" w:type="dxa"/>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left"/>
              <w:rPr>
                <w:rFonts w:ascii="宋体" w:eastAsia="宋体" w:hAnsi="宋体" w:cs="宋体"/>
                <w:kern w:val="0"/>
                <w:sz w:val="22"/>
              </w:rPr>
            </w:pPr>
            <w:r w:rsidRPr="007A6DBC">
              <w:rPr>
                <w:rFonts w:ascii="宋体" w:eastAsia="宋体" w:hAnsi="宋体" w:cs="宋体" w:hint="eastAsia"/>
                <w:kern w:val="0"/>
                <w:sz w:val="22"/>
              </w:rPr>
              <w:t>智能异构虚拟化使用许可</w:t>
            </w:r>
          </w:p>
        </w:tc>
        <w:tc>
          <w:tcPr>
            <w:tcW w:w="851" w:type="dxa"/>
            <w:gridSpan w:val="2"/>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992"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r>
      <w:tr w:rsidR="00B82F1A" w:rsidRPr="007A6DBC" w:rsidTr="007D6A1C">
        <w:trPr>
          <w:gridAfter w:val="1"/>
          <w:wAfter w:w="2409" w:type="dxa"/>
          <w:trHeight w:val="280"/>
        </w:trPr>
        <w:tc>
          <w:tcPr>
            <w:tcW w:w="986"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4815" w:type="dxa"/>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left"/>
              <w:rPr>
                <w:rFonts w:ascii="宋体" w:eastAsia="宋体" w:hAnsi="宋体" w:cs="宋体"/>
                <w:kern w:val="0"/>
                <w:sz w:val="22"/>
              </w:rPr>
            </w:pPr>
            <w:r w:rsidRPr="007A6DBC">
              <w:rPr>
                <w:rFonts w:ascii="宋体" w:eastAsia="宋体" w:hAnsi="宋体" w:cs="宋体" w:hint="eastAsia"/>
                <w:kern w:val="0"/>
                <w:sz w:val="22"/>
              </w:rPr>
              <w:t>阵列双活容灾许可及智能SSD加速许可</w:t>
            </w:r>
          </w:p>
        </w:tc>
        <w:tc>
          <w:tcPr>
            <w:tcW w:w="851" w:type="dxa"/>
            <w:gridSpan w:val="2"/>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992"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r>
      <w:tr w:rsidR="007A7343" w:rsidRPr="007A6DBC" w:rsidTr="007D6A1C">
        <w:trPr>
          <w:gridAfter w:val="1"/>
          <w:wAfter w:w="2409" w:type="dxa"/>
          <w:trHeight w:val="280"/>
        </w:trPr>
        <w:tc>
          <w:tcPr>
            <w:tcW w:w="986" w:type="dxa"/>
            <w:vMerge/>
            <w:tcBorders>
              <w:top w:val="nil"/>
              <w:left w:val="single" w:sz="4" w:space="0" w:color="auto"/>
              <w:bottom w:val="single" w:sz="4" w:space="0" w:color="000000"/>
              <w:right w:val="single" w:sz="4" w:space="0" w:color="auto"/>
            </w:tcBorders>
          </w:tcPr>
          <w:p w:rsidR="007A7343" w:rsidRPr="007A6DBC" w:rsidRDefault="007A7343" w:rsidP="007D6A1C">
            <w:pPr>
              <w:widowControl/>
              <w:jc w:val="left"/>
              <w:rPr>
                <w:rFonts w:ascii="宋体" w:eastAsia="宋体" w:hAnsi="宋体" w:cs="宋体"/>
                <w:kern w:val="0"/>
                <w:sz w:val="22"/>
              </w:rPr>
            </w:pPr>
          </w:p>
        </w:tc>
        <w:tc>
          <w:tcPr>
            <w:tcW w:w="4815" w:type="dxa"/>
            <w:tcBorders>
              <w:top w:val="nil"/>
              <w:left w:val="nil"/>
              <w:bottom w:val="single" w:sz="4" w:space="0" w:color="auto"/>
              <w:right w:val="single" w:sz="4" w:space="0" w:color="auto"/>
            </w:tcBorders>
            <w:shd w:val="clear" w:color="auto" w:fill="auto"/>
          </w:tcPr>
          <w:p w:rsidR="007A7343" w:rsidRPr="007A6DBC" w:rsidRDefault="007A7343" w:rsidP="007D6A1C">
            <w:pPr>
              <w:widowControl/>
              <w:jc w:val="left"/>
              <w:rPr>
                <w:rFonts w:ascii="宋体" w:eastAsia="宋体" w:hAnsi="宋体" w:cs="宋体"/>
                <w:kern w:val="0"/>
                <w:sz w:val="22"/>
              </w:rPr>
            </w:pPr>
            <w:r w:rsidRPr="009D498B">
              <w:rPr>
                <w:rFonts w:ascii="宋体" w:eastAsia="宋体" w:hAnsi="宋体" w:cs="宋体" w:hint="eastAsia"/>
                <w:color w:val="000000"/>
                <w:kern w:val="0"/>
                <w:sz w:val="21"/>
                <w:szCs w:val="21"/>
              </w:rPr>
              <w:t>原厂五年介质保留服务</w:t>
            </w:r>
          </w:p>
        </w:tc>
        <w:tc>
          <w:tcPr>
            <w:tcW w:w="851" w:type="dxa"/>
            <w:gridSpan w:val="2"/>
            <w:vMerge/>
            <w:tcBorders>
              <w:top w:val="nil"/>
              <w:left w:val="single" w:sz="4" w:space="0" w:color="auto"/>
              <w:bottom w:val="single" w:sz="4" w:space="0" w:color="000000"/>
              <w:right w:val="single" w:sz="4" w:space="0" w:color="auto"/>
            </w:tcBorders>
          </w:tcPr>
          <w:p w:rsidR="007A7343" w:rsidRPr="007A6DBC" w:rsidRDefault="007A7343" w:rsidP="007D6A1C">
            <w:pPr>
              <w:widowControl/>
              <w:jc w:val="left"/>
              <w:rPr>
                <w:rFonts w:ascii="宋体" w:eastAsia="宋体" w:hAnsi="宋体" w:cs="宋体"/>
                <w:kern w:val="0"/>
                <w:sz w:val="22"/>
              </w:rPr>
            </w:pPr>
          </w:p>
        </w:tc>
        <w:tc>
          <w:tcPr>
            <w:tcW w:w="992" w:type="dxa"/>
            <w:vMerge/>
            <w:tcBorders>
              <w:top w:val="nil"/>
              <w:left w:val="single" w:sz="4" w:space="0" w:color="auto"/>
              <w:bottom w:val="single" w:sz="4" w:space="0" w:color="000000"/>
              <w:right w:val="single" w:sz="4" w:space="0" w:color="auto"/>
            </w:tcBorders>
          </w:tcPr>
          <w:p w:rsidR="007A7343" w:rsidRPr="007A6DBC" w:rsidRDefault="007A7343" w:rsidP="007D6A1C">
            <w:pPr>
              <w:widowControl/>
              <w:jc w:val="left"/>
              <w:rPr>
                <w:rFonts w:ascii="宋体" w:eastAsia="宋体" w:hAnsi="宋体" w:cs="宋体"/>
                <w:kern w:val="0"/>
                <w:sz w:val="22"/>
              </w:rPr>
            </w:pPr>
          </w:p>
        </w:tc>
        <w:tc>
          <w:tcPr>
            <w:tcW w:w="1417" w:type="dxa"/>
            <w:vMerge/>
            <w:tcBorders>
              <w:top w:val="nil"/>
              <w:left w:val="single" w:sz="4" w:space="0" w:color="auto"/>
              <w:bottom w:val="single" w:sz="4" w:space="0" w:color="000000"/>
              <w:right w:val="single" w:sz="4" w:space="0" w:color="auto"/>
            </w:tcBorders>
          </w:tcPr>
          <w:p w:rsidR="007A7343" w:rsidRPr="007A6DBC" w:rsidRDefault="007A7343" w:rsidP="007D6A1C">
            <w:pPr>
              <w:widowControl/>
              <w:jc w:val="left"/>
              <w:rPr>
                <w:rFonts w:ascii="宋体" w:eastAsia="宋体" w:hAnsi="宋体" w:cs="宋体"/>
                <w:kern w:val="0"/>
                <w:sz w:val="22"/>
              </w:rPr>
            </w:pPr>
          </w:p>
        </w:tc>
      </w:tr>
      <w:tr w:rsidR="00B82F1A" w:rsidRPr="007A6DBC" w:rsidTr="007D6A1C">
        <w:trPr>
          <w:gridAfter w:val="1"/>
          <w:wAfter w:w="2409" w:type="dxa"/>
          <w:trHeight w:val="840"/>
        </w:trPr>
        <w:tc>
          <w:tcPr>
            <w:tcW w:w="986"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4815" w:type="dxa"/>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left"/>
              <w:rPr>
                <w:rFonts w:ascii="宋体" w:eastAsia="宋体" w:hAnsi="宋体" w:cs="宋体"/>
                <w:kern w:val="0"/>
                <w:sz w:val="22"/>
              </w:rPr>
            </w:pPr>
            <w:r w:rsidRPr="007A6DBC">
              <w:rPr>
                <w:rFonts w:ascii="宋体" w:eastAsia="宋体" w:hAnsi="宋体" w:cs="宋体" w:hint="eastAsia"/>
                <w:kern w:val="0"/>
                <w:sz w:val="22"/>
              </w:rPr>
              <w:t>存储容灾服务（容灾咨询规划服务、容灾设计服务、容灾实施服务、容灾演练服务）</w:t>
            </w:r>
          </w:p>
        </w:tc>
        <w:tc>
          <w:tcPr>
            <w:tcW w:w="851" w:type="dxa"/>
            <w:gridSpan w:val="2"/>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992"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r>
      <w:tr w:rsidR="00B82F1A" w:rsidRPr="007A6DBC" w:rsidTr="007D6A1C">
        <w:trPr>
          <w:gridAfter w:val="1"/>
          <w:wAfter w:w="2409" w:type="dxa"/>
          <w:trHeight w:val="560"/>
        </w:trPr>
        <w:tc>
          <w:tcPr>
            <w:tcW w:w="986"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4815" w:type="dxa"/>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left"/>
              <w:rPr>
                <w:rFonts w:ascii="宋体" w:eastAsia="宋体" w:hAnsi="宋体" w:cs="宋体"/>
                <w:kern w:val="0"/>
                <w:sz w:val="22"/>
              </w:rPr>
            </w:pPr>
            <w:r w:rsidRPr="007A6DBC">
              <w:rPr>
                <w:rFonts w:ascii="宋体" w:eastAsia="宋体" w:hAnsi="宋体" w:cs="宋体" w:hint="eastAsia"/>
                <w:kern w:val="0"/>
                <w:sz w:val="22"/>
              </w:rPr>
              <w:t>原厂五年质保服务及五年软件授权许可软件升级支持服务</w:t>
            </w:r>
          </w:p>
        </w:tc>
        <w:tc>
          <w:tcPr>
            <w:tcW w:w="851" w:type="dxa"/>
            <w:gridSpan w:val="2"/>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992"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350E81" w:rsidRPr="007A6DBC" w:rsidRDefault="00350E81" w:rsidP="007D6A1C">
            <w:pPr>
              <w:widowControl/>
              <w:jc w:val="left"/>
              <w:rPr>
                <w:rFonts w:ascii="宋体" w:eastAsia="宋体" w:hAnsi="宋体" w:cs="宋体"/>
                <w:kern w:val="0"/>
                <w:sz w:val="22"/>
              </w:rPr>
            </w:pPr>
          </w:p>
        </w:tc>
      </w:tr>
      <w:tr w:rsidR="00B82F1A" w:rsidRPr="007A6DBC" w:rsidTr="007D6A1C">
        <w:trPr>
          <w:gridAfter w:val="1"/>
          <w:wAfter w:w="2409" w:type="dxa"/>
          <w:trHeight w:val="840"/>
        </w:trPr>
        <w:tc>
          <w:tcPr>
            <w:tcW w:w="986" w:type="dxa"/>
            <w:tcBorders>
              <w:top w:val="nil"/>
              <w:left w:val="single" w:sz="4" w:space="0" w:color="auto"/>
              <w:bottom w:val="single" w:sz="4" w:space="0" w:color="auto"/>
              <w:right w:val="single" w:sz="4" w:space="0" w:color="auto"/>
            </w:tcBorders>
            <w:shd w:val="clear" w:color="auto" w:fill="auto"/>
            <w:vAlign w:val="center"/>
            <w:hideMark/>
          </w:tcPr>
          <w:p w:rsidR="00350E81" w:rsidRPr="007A6DBC" w:rsidRDefault="00350E81" w:rsidP="007D6A1C">
            <w:pPr>
              <w:widowControl/>
              <w:jc w:val="center"/>
              <w:rPr>
                <w:rFonts w:ascii="宋体" w:eastAsia="宋体" w:hAnsi="宋体" w:cs="宋体"/>
                <w:kern w:val="0"/>
                <w:sz w:val="22"/>
              </w:rPr>
            </w:pPr>
            <w:r w:rsidRPr="007A6DBC">
              <w:rPr>
                <w:rFonts w:ascii="宋体" w:eastAsia="宋体" w:hAnsi="宋体" w:cs="宋体" w:hint="eastAsia"/>
                <w:kern w:val="0"/>
                <w:sz w:val="22"/>
              </w:rPr>
              <w:t>博科6510</w:t>
            </w:r>
          </w:p>
        </w:tc>
        <w:tc>
          <w:tcPr>
            <w:tcW w:w="4815" w:type="dxa"/>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left"/>
              <w:rPr>
                <w:rFonts w:ascii="宋体" w:eastAsia="宋体" w:hAnsi="宋体" w:cs="宋体"/>
                <w:kern w:val="0"/>
                <w:sz w:val="22"/>
              </w:rPr>
            </w:pPr>
            <w:r w:rsidRPr="007A6DBC">
              <w:rPr>
                <w:rFonts w:ascii="宋体" w:eastAsia="宋体" w:hAnsi="宋体" w:cs="宋体" w:hint="eastAsia"/>
                <w:kern w:val="0"/>
                <w:sz w:val="22"/>
              </w:rPr>
              <w:t>8GB 48端口交换机，36端口激活，含35个8Gb/s 短波SFP，带级联许可，带EF软件，1*25KM</w:t>
            </w:r>
            <w:r w:rsidR="00972E8A" w:rsidRPr="007A6DBC">
              <w:rPr>
                <w:rFonts w:ascii="宋体" w:eastAsia="宋体" w:hAnsi="宋体" w:cs="宋体" w:hint="eastAsia"/>
                <w:kern w:val="0"/>
                <w:sz w:val="22"/>
              </w:rPr>
              <w:t>博科</w:t>
            </w:r>
            <w:r w:rsidRPr="007A6DBC">
              <w:rPr>
                <w:rFonts w:ascii="宋体" w:eastAsia="宋体" w:hAnsi="宋体" w:cs="宋体" w:hint="eastAsia"/>
                <w:kern w:val="0"/>
                <w:sz w:val="22"/>
              </w:rPr>
              <w:t>长波及模块、40*华三品牌SFP万兆光模块、五年原厂</w:t>
            </w:r>
            <w:r w:rsidR="000B1D90" w:rsidRPr="007A6DBC">
              <w:rPr>
                <w:rFonts w:ascii="宋体" w:eastAsia="宋体" w:hAnsi="宋体" w:cs="宋体" w:hint="eastAsia"/>
                <w:kern w:val="0"/>
                <w:sz w:val="22"/>
              </w:rPr>
              <w:t>保修</w:t>
            </w:r>
            <w:r w:rsidRPr="007A6DBC">
              <w:rPr>
                <w:rFonts w:ascii="宋体" w:eastAsia="宋体" w:hAnsi="宋体" w:cs="宋体" w:hint="eastAsia"/>
                <w:kern w:val="0"/>
                <w:sz w:val="22"/>
              </w:rPr>
              <w:t>服务</w:t>
            </w:r>
          </w:p>
        </w:tc>
        <w:tc>
          <w:tcPr>
            <w:tcW w:w="851" w:type="dxa"/>
            <w:gridSpan w:val="2"/>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center"/>
              <w:rPr>
                <w:rFonts w:ascii="宋体" w:eastAsia="宋体" w:hAnsi="宋体" w:cs="宋体"/>
                <w:kern w:val="0"/>
                <w:sz w:val="22"/>
              </w:rPr>
            </w:pPr>
            <w:r w:rsidRPr="007A6DBC">
              <w:rPr>
                <w:rFonts w:ascii="宋体" w:eastAsia="宋体" w:hAnsi="宋体" w:cs="宋体" w:hint="eastAsia"/>
                <w:kern w:val="0"/>
                <w:sz w:val="22"/>
              </w:rPr>
              <w:t>1台</w:t>
            </w:r>
          </w:p>
        </w:tc>
        <w:tc>
          <w:tcPr>
            <w:tcW w:w="992" w:type="dxa"/>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center"/>
              <w:rPr>
                <w:rFonts w:ascii="宋体" w:eastAsia="宋体" w:hAnsi="宋体" w:cs="宋体"/>
                <w:kern w:val="0"/>
                <w:sz w:val="22"/>
              </w:rPr>
            </w:pPr>
          </w:p>
        </w:tc>
        <w:tc>
          <w:tcPr>
            <w:tcW w:w="1417" w:type="dxa"/>
            <w:tcBorders>
              <w:top w:val="nil"/>
              <w:left w:val="nil"/>
              <w:bottom w:val="single" w:sz="4" w:space="0" w:color="auto"/>
              <w:right w:val="single" w:sz="4" w:space="0" w:color="auto"/>
            </w:tcBorders>
            <w:shd w:val="clear" w:color="auto" w:fill="auto"/>
            <w:vAlign w:val="center"/>
            <w:hideMark/>
          </w:tcPr>
          <w:p w:rsidR="00350E81" w:rsidRPr="007A6DBC" w:rsidRDefault="00350E81" w:rsidP="007D6A1C">
            <w:pPr>
              <w:widowControl/>
              <w:jc w:val="center"/>
              <w:rPr>
                <w:rFonts w:ascii="宋体" w:eastAsia="宋体" w:hAnsi="宋体" w:cs="宋体"/>
                <w:kern w:val="0"/>
                <w:sz w:val="22"/>
              </w:rPr>
            </w:pPr>
          </w:p>
        </w:tc>
      </w:tr>
      <w:tr w:rsidR="007D6A1C" w:rsidRPr="007A6DBC" w:rsidTr="007D6A1C">
        <w:trPr>
          <w:trHeight w:val="336"/>
        </w:trPr>
        <w:tc>
          <w:tcPr>
            <w:tcW w:w="6645" w:type="dxa"/>
            <w:gridSpan w:val="3"/>
            <w:tcBorders>
              <w:top w:val="nil"/>
              <w:left w:val="single" w:sz="4" w:space="0" w:color="auto"/>
              <w:bottom w:val="single" w:sz="4" w:space="0" w:color="auto"/>
              <w:right w:val="single" w:sz="4" w:space="0" w:color="auto"/>
            </w:tcBorders>
            <w:shd w:val="clear" w:color="auto" w:fill="auto"/>
            <w:vAlign w:val="center"/>
            <w:hideMark/>
          </w:tcPr>
          <w:p w:rsidR="007D6A1C" w:rsidRPr="007D6A1C" w:rsidRDefault="007D6A1C" w:rsidP="007D6A1C">
            <w:pPr>
              <w:widowControl/>
              <w:jc w:val="center"/>
              <w:rPr>
                <w:rFonts w:ascii="宋体" w:eastAsia="宋体" w:hAnsi="宋体" w:cs="宋体"/>
                <w:kern w:val="0"/>
                <w:sz w:val="22"/>
              </w:rPr>
            </w:pPr>
            <w:r w:rsidRPr="007D6A1C">
              <w:rPr>
                <w:rFonts w:ascii="宋体" w:eastAsia="宋体" w:hAnsi="宋体" w:cs="宋体" w:hint="eastAsia"/>
                <w:kern w:val="0"/>
                <w:sz w:val="21"/>
                <w:szCs w:val="21"/>
              </w:rPr>
              <w:t>设备或软件小计：</w:t>
            </w:r>
          </w:p>
        </w:tc>
        <w:tc>
          <w:tcPr>
            <w:tcW w:w="2416" w:type="dxa"/>
            <w:gridSpan w:val="3"/>
            <w:tcBorders>
              <w:top w:val="nil"/>
              <w:left w:val="single" w:sz="4" w:space="0" w:color="auto"/>
              <w:bottom w:val="single" w:sz="4" w:space="0" w:color="auto"/>
              <w:right w:val="single" w:sz="4" w:space="0" w:color="auto"/>
            </w:tcBorders>
            <w:shd w:val="clear" w:color="auto" w:fill="auto"/>
            <w:vAlign w:val="center"/>
          </w:tcPr>
          <w:p w:rsidR="007D6A1C" w:rsidRPr="007A6DBC" w:rsidRDefault="007D6A1C" w:rsidP="007D6A1C">
            <w:pPr>
              <w:widowControl/>
              <w:jc w:val="center"/>
              <w:rPr>
                <w:rFonts w:ascii="宋体" w:eastAsia="宋体" w:hAnsi="宋体" w:cs="宋体"/>
                <w:kern w:val="0"/>
                <w:sz w:val="22"/>
              </w:rPr>
            </w:pPr>
          </w:p>
        </w:tc>
        <w:tc>
          <w:tcPr>
            <w:tcW w:w="2409" w:type="dxa"/>
            <w:vAlign w:val="center"/>
          </w:tcPr>
          <w:p w:rsidR="007D6A1C" w:rsidRPr="007A6DBC" w:rsidRDefault="007D6A1C" w:rsidP="007D6A1C">
            <w:pPr>
              <w:widowControl/>
              <w:jc w:val="left"/>
            </w:pPr>
          </w:p>
        </w:tc>
      </w:tr>
      <w:tr w:rsidR="007D6A1C" w:rsidRPr="007A6DBC" w:rsidTr="007D6A1C">
        <w:trPr>
          <w:trHeight w:val="273"/>
        </w:trPr>
        <w:tc>
          <w:tcPr>
            <w:tcW w:w="6645" w:type="dxa"/>
            <w:gridSpan w:val="3"/>
            <w:tcBorders>
              <w:top w:val="nil"/>
              <w:left w:val="single" w:sz="4" w:space="0" w:color="auto"/>
              <w:bottom w:val="single" w:sz="4" w:space="0" w:color="auto"/>
              <w:right w:val="single" w:sz="4" w:space="0" w:color="auto"/>
            </w:tcBorders>
            <w:shd w:val="clear" w:color="auto" w:fill="auto"/>
            <w:vAlign w:val="center"/>
          </w:tcPr>
          <w:p w:rsidR="007D6A1C" w:rsidRPr="007D6A1C" w:rsidRDefault="007D6A1C" w:rsidP="007D6A1C">
            <w:pPr>
              <w:widowControl/>
              <w:jc w:val="center"/>
              <w:rPr>
                <w:rFonts w:ascii="宋体" w:eastAsia="宋体" w:hAnsi="宋体" w:cs="宋体"/>
                <w:kern w:val="0"/>
                <w:sz w:val="21"/>
                <w:szCs w:val="21"/>
              </w:rPr>
            </w:pPr>
            <w:r w:rsidRPr="007D6A1C">
              <w:rPr>
                <w:rFonts w:ascii="宋体" w:eastAsia="宋体" w:hAnsi="宋体" w:cs="宋体" w:hint="eastAsia"/>
                <w:kern w:val="0"/>
                <w:sz w:val="21"/>
                <w:szCs w:val="21"/>
              </w:rPr>
              <w:t>系统集成服务费：设备或软件小计×</w:t>
            </w:r>
            <w:r w:rsidRPr="007D6A1C">
              <w:rPr>
                <w:rFonts w:ascii="宋体" w:eastAsia="宋体" w:hAnsi="宋体" w:cs="宋体" w:hint="eastAsia"/>
                <w:kern w:val="0"/>
                <w:sz w:val="21"/>
                <w:szCs w:val="21"/>
                <w:u w:val="single"/>
              </w:rPr>
              <w:t xml:space="preserve">    ％</w:t>
            </w:r>
          </w:p>
        </w:tc>
        <w:tc>
          <w:tcPr>
            <w:tcW w:w="2416" w:type="dxa"/>
            <w:gridSpan w:val="3"/>
            <w:tcBorders>
              <w:top w:val="nil"/>
              <w:left w:val="single" w:sz="4" w:space="0" w:color="auto"/>
              <w:bottom w:val="single" w:sz="4" w:space="0" w:color="auto"/>
              <w:right w:val="single" w:sz="4" w:space="0" w:color="auto"/>
            </w:tcBorders>
            <w:shd w:val="clear" w:color="auto" w:fill="auto"/>
            <w:vAlign w:val="center"/>
          </w:tcPr>
          <w:p w:rsidR="007D6A1C" w:rsidRPr="00744DCC" w:rsidRDefault="007D6A1C" w:rsidP="007D6A1C">
            <w:pPr>
              <w:widowControl/>
              <w:jc w:val="center"/>
              <w:rPr>
                <w:rFonts w:ascii="宋体" w:eastAsia="宋体" w:hAnsi="宋体" w:cs="宋体"/>
                <w:color w:val="FF0000"/>
                <w:kern w:val="0"/>
                <w:sz w:val="21"/>
                <w:szCs w:val="21"/>
              </w:rPr>
            </w:pPr>
          </w:p>
        </w:tc>
        <w:tc>
          <w:tcPr>
            <w:tcW w:w="2409" w:type="dxa"/>
            <w:vAlign w:val="center"/>
          </w:tcPr>
          <w:p w:rsidR="007D6A1C" w:rsidRPr="007A6DBC" w:rsidRDefault="007D6A1C" w:rsidP="007D6A1C">
            <w:pPr>
              <w:widowControl/>
              <w:jc w:val="left"/>
            </w:pPr>
          </w:p>
        </w:tc>
      </w:tr>
      <w:tr w:rsidR="007D6A1C" w:rsidRPr="007A6DBC" w:rsidTr="007D6A1C">
        <w:trPr>
          <w:trHeight w:val="70"/>
        </w:trPr>
        <w:tc>
          <w:tcPr>
            <w:tcW w:w="6645" w:type="dxa"/>
            <w:gridSpan w:val="3"/>
            <w:tcBorders>
              <w:top w:val="nil"/>
              <w:left w:val="single" w:sz="4" w:space="0" w:color="auto"/>
              <w:bottom w:val="single" w:sz="4" w:space="0" w:color="auto"/>
              <w:right w:val="single" w:sz="4" w:space="0" w:color="auto"/>
            </w:tcBorders>
            <w:shd w:val="clear" w:color="auto" w:fill="auto"/>
            <w:vAlign w:val="center"/>
          </w:tcPr>
          <w:p w:rsidR="007D6A1C" w:rsidRPr="007D6A1C" w:rsidRDefault="007D6A1C" w:rsidP="007D6A1C">
            <w:pPr>
              <w:widowControl/>
              <w:jc w:val="center"/>
              <w:rPr>
                <w:rFonts w:ascii="宋体" w:eastAsia="宋体" w:hAnsi="宋体" w:cs="宋体"/>
                <w:kern w:val="0"/>
                <w:sz w:val="21"/>
                <w:szCs w:val="21"/>
              </w:rPr>
            </w:pPr>
            <w:r w:rsidRPr="007D6A1C">
              <w:rPr>
                <w:rFonts w:ascii="宋体" w:eastAsia="宋体" w:hAnsi="宋体" w:cs="宋体" w:hint="eastAsia"/>
                <w:kern w:val="0"/>
                <w:sz w:val="21"/>
                <w:szCs w:val="21"/>
              </w:rPr>
              <w:t>投标报价：</w:t>
            </w:r>
          </w:p>
        </w:tc>
        <w:tc>
          <w:tcPr>
            <w:tcW w:w="2416" w:type="dxa"/>
            <w:gridSpan w:val="3"/>
            <w:tcBorders>
              <w:top w:val="nil"/>
              <w:left w:val="single" w:sz="4" w:space="0" w:color="auto"/>
              <w:bottom w:val="single" w:sz="4" w:space="0" w:color="auto"/>
              <w:right w:val="single" w:sz="4" w:space="0" w:color="auto"/>
            </w:tcBorders>
            <w:shd w:val="clear" w:color="auto" w:fill="auto"/>
            <w:vAlign w:val="center"/>
          </w:tcPr>
          <w:p w:rsidR="007D6A1C" w:rsidRPr="00744DCC" w:rsidRDefault="007D6A1C" w:rsidP="007D6A1C">
            <w:pPr>
              <w:widowControl/>
              <w:jc w:val="center"/>
              <w:rPr>
                <w:rFonts w:ascii="宋体" w:eastAsia="宋体" w:hAnsi="宋体" w:cs="宋体"/>
                <w:color w:val="FF0000"/>
                <w:kern w:val="0"/>
                <w:sz w:val="21"/>
                <w:szCs w:val="21"/>
              </w:rPr>
            </w:pPr>
          </w:p>
        </w:tc>
        <w:tc>
          <w:tcPr>
            <w:tcW w:w="2409" w:type="dxa"/>
            <w:vAlign w:val="center"/>
          </w:tcPr>
          <w:p w:rsidR="007D6A1C" w:rsidRPr="007A6DBC" w:rsidRDefault="007D6A1C" w:rsidP="007D6A1C">
            <w:pPr>
              <w:widowControl/>
              <w:jc w:val="left"/>
            </w:pPr>
          </w:p>
        </w:tc>
      </w:tr>
      <w:tr w:rsidR="007D6A1C" w:rsidRPr="007A6DBC" w:rsidTr="007D6A1C">
        <w:trPr>
          <w:trHeight w:val="840"/>
        </w:trPr>
        <w:tc>
          <w:tcPr>
            <w:tcW w:w="9061" w:type="dxa"/>
            <w:gridSpan w:val="6"/>
            <w:tcBorders>
              <w:top w:val="nil"/>
              <w:left w:val="single" w:sz="4" w:space="0" w:color="auto"/>
              <w:bottom w:val="single" w:sz="4" w:space="0" w:color="auto"/>
              <w:right w:val="single" w:sz="4" w:space="0" w:color="auto"/>
            </w:tcBorders>
            <w:shd w:val="clear" w:color="auto" w:fill="auto"/>
            <w:vAlign w:val="center"/>
          </w:tcPr>
          <w:p w:rsidR="007D6A1C" w:rsidRPr="007D6A1C" w:rsidRDefault="007D6A1C" w:rsidP="007D6A1C">
            <w:pPr>
              <w:widowControl/>
              <w:jc w:val="center"/>
              <w:rPr>
                <w:rFonts w:ascii="宋体" w:eastAsia="宋体" w:hAnsi="宋体" w:cs="宋体"/>
                <w:kern w:val="0"/>
                <w:sz w:val="21"/>
                <w:szCs w:val="21"/>
              </w:rPr>
            </w:pPr>
            <w:r w:rsidRPr="007D6A1C">
              <w:rPr>
                <w:rFonts w:ascii="宋体" w:eastAsia="宋体" w:hAnsi="宋体" w:cs="宋体" w:hint="eastAsia"/>
                <w:kern w:val="0"/>
                <w:sz w:val="21"/>
                <w:szCs w:val="21"/>
              </w:rPr>
              <w:t>注：报价单中的设备或软件单价在招标方零星采购时为最高限价，报价或投标之日起一年内有效！</w:t>
            </w:r>
          </w:p>
        </w:tc>
        <w:tc>
          <w:tcPr>
            <w:tcW w:w="2409" w:type="dxa"/>
            <w:vAlign w:val="center"/>
          </w:tcPr>
          <w:p w:rsidR="007D6A1C" w:rsidRPr="007A6DBC" w:rsidRDefault="007D6A1C" w:rsidP="007D6A1C">
            <w:pPr>
              <w:widowControl/>
              <w:jc w:val="left"/>
            </w:pPr>
          </w:p>
        </w:tc>
      </w:tr>
    </w:tbl>
    <w:p w:rsidR="00515B22" w:rsidRPr="007A6DBC" w:rsidRDefault="00515B22" w:rsidP="00515B22">
      <w:pPr>
        <w:pStyle w:val="Body1"/>
        <w:spacing w:after="0" w:line="440" w:lineRule="exact"/>
        <w:ind w:firstLine="0"/>
        <w:outlineLvl w:val="0"/>
        <w:rPr>
          <w:rFonts w:ascii="楷体_GB2312" w:eastAsia="楷体_GB2312"/>
          <w:bCs/>
          <w:sz w:val="28"/>
          <w:szCs w:val="28"/>
          <w:lang w:eastAsia="zh-CN"/>
        </w:rPr>
      </w:pPr>
    </w:p>
    <w:sectPr w:rsidR="00515B22" w:rsidRPr="007A6DBC" w:rsidSect="00837A2E">
      <w:headerReference w:type="default" r:id="rId9"/>
      <w:footerReference w:type="even" r:id="rId10"/>
      <w:footerReference w:type="default" r:id="rId11"/>
      <w:pgSz w:w="11906" w:h="16838" w:code="9"/>
      <w:pgMar w:top="2098" w:right="1474" w:bottom="1984" w:left="1587" w:header="851" w:footer="992"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39" w:rsidRDefault="00365739">
      <w:r>
        <w:separator/>
      </w:r>
    </w:p>
  </w:endnote>
  <w:endnote w:type="continuationSeparator" w:id="0">
    <w:p w:rsidR="00365739" w:rsidRDefault="0036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39" w:rsidRDefault="0036573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65739" w:rsidRDefault="003657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39" w:rsidRDefault="00365739" w:rsidP="000311E5">
    <w:pPr>
      <w:pStyle w:val="a6"/>
      <w:framePr w:wrap="around" w:vAnchor="text" w:hAnchor="margin" w:xAlign="center" w:y="1"/>
      <w:jc w:val="center"/>
      <w:rPr>
        <w:rStyle w:val="a7"/>
      </w:rPr>
    </w:pPr>
  </w:p>
  <w:p w:rsidR="00365739" w:rsidRDefault="00365739" w:rsidP="000311E5">
    <w:pPr>
      <w:pStyle w:val="a6"/>
      <w:jc w:val="center"/>
    </w:pPr>
    <w:r>
      <w:rPr>
        <w:rFonts w:hint="eastAsia"/>
      </w:rPr>
      <w:t>第</w:t>
    </w:r>
    <w:r>
      <w:rPr>
        <w:rStyle w:val="a7"/>
      </w:rPr>
      <w:fldChar w:fldCharType="begin"/>
    </w:r>
    <w:r>
      <w:rPr>
        <w:rStyle w:val="a7"/>
      </w:rPr>
      <w:instrText xml:space="preserve"> PAGE </w:instrText>
    </w:r>
    <w:r>
      <w:rPr>
        <w:rStyle w:val="a7"/>
      </w:rPr>
      <w:fldChar w:fldCharType="separate"/>
    </w:r>
    <w:r w:rsidR="00A73807">
      <w:rPr>
        <w:rStyle w:val="a7"/>
        <w:noProof/>
      </w:rPr>
      <w:t>2</w:t>
    </w:r>
    <w:r>
      <w:rPr>
        <w:rStyle w:val="a7"/>
      </w:rPr>
      <w:fldChar w:fldCharType="end"/>
    </w:r>
    <w:r>
      <w:rPr>
        <w:rFonts w:hint="eastAsia"/>
      </w:rPr>
      <w:t>页共</w:t>
    </w:r>
    <w:r>
      <w:rPr>
        <w:rStyle w:val="a7"/>
      </w:rPr>
      <w:fldChar w:fldCharType="begin"/>
    </w:r>
    <w:r>
      <w:rPr>
        <w:rStyle w:val="a7"/>
      </w:rPr>
      <w:instrText xml:space="preserve"> NUMPAGES </w:instrText>
    </w:r>
    <w:r>
      <w:rPr>
        <w:rStyle w:val="a7"/>
      </w:rPr>
      <w:fldChar w:fldCharType="separate"/>
    </w:r>
    <w:r w:rsidR="00A73807">
      <w:rPr>
        <w:rStyle w:val="a7"/>
        <w:noProof/>
      </w:rPr>
      <w:t>13</w:t>
    </w:r>
    <w:r>
      <w:rPr>
        <w:rStyle w:val="a7"/>
      </w:rPr>
      <w:fldChar w:fldCharType="end"/>
    </w:r>
    <w:r>
      <w:rPr>
        <w:rStyle w:val="a7"/>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39" w:rsidRDefault="00365739">
      <w:r>
        <w:separator/>
      </w:r>
    </w:p>
  </w:footnote>
  <w:footnote w:type="continuationSeparator" w:id="0">
    <w:p w:rsidR="00365739" w:rsidRDefault="00365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39" w:rsidRDefault="00365739">
    <w:pPr>
      <w:pStyle w:val="a9"/>
      <w:rPr>
        <w:rFonts w:ascii="新宋体" w:eastAsia="新宋体" w:hAnsi="新宋体"/>
      </w:rPr>
    </w:pPr>
    <w:r>
      <w:rPr>
        <w:rFonts w:ascii="新宋体" w:eastAsia="新宋体" w:hAnsi="新宋体" w:hint="eastAsia"/>
      </w:rPr>
      <w:t>浙江新昌农村商业银行股份有限公司招标书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740C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8D2DFB"/>
    <w:multiLevelType w:val="hybridMultilevel"/>
    <w:tmpl w:val="A6B865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D03214"/>
    <w:multiLevelType w:val="hybridMultilevel"/>
    <w:tmpl w:val="DA68756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2544121"/>
    <w:multiLevelType w:val="hybridMultilevel"/>
    <w:tmpl w:val="489AA5CA"/>
    <w:lvl w:ilvl="0" w:tplc="F532001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943D2E"/>
    <w:multiLevelType w:val="hybridMultilevel"/>
    <w:tmpl w:val="A2B0B698"/>
    <w:lvl w:ilvl="0" w:tplc="14CAD812">
      <w:start w:val="6"/>
      <w:numFmt w:val="decimal"/>
      <w:lvlText w:val="%1、"/>
      <w:lvlJc w:val="left"/>
      <w:pPr>
        <w:tabs>
          <w:tab w:val="num" w:pos="720"/>
        </w:tabs>
        <w:ind w:left="720" w:hanging="360"/>
      </w:pPr>
      <w:rPr>
        <w:rFonts w:ascii="楷体_GB2312" w:eastAsia="楷体_GB2312" w:hint="default"/>
        <w:color w:val="auto"/>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658599F"/>
    <w:multiLevelType w:val="hybridMultilevel"/>
    <w:tmpl w:val="5720F696"/>
    <w:lvl w:ilvl="0" w:tplc="9D880D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27800303"/>
    <w:multiLevelType w:val="hybridMultilevel"/>
    <w:tmpl w:val="588C52A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2874149D"/>
    <w:multiLevelType w:val="hybridMultilevel"/>
    <w:tmpl w:val="EDB8721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CA0747"/>
    <w:multiLevelType w:val="hybridMultilevel"/>
    <w:tmpl w:val="5DD41EC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38FC50EC"/>
    <w:multiLevelType w:val="hybridMultilevel"/>
    <w:tmpl w:val="E47C1E7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55696D8D"/>
    <w:multiLevelType w:val="hybridMultilevel"/>
    <w:tmpl w:val="1C9E4F66"/>
    <w:lvl w:ilvl="0" w:tplc="0409000F">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1">
    <w:nsid w:val="61DA3FC2"/>
    <w:multiLevelType w:val="hybridMultilevel"/>
    <w:tmpl w:val="EE2E0996"/>
    <w:lvl w:ilvl="0" w:tplc="5C2C6CB6">
      <w:start w:val="1"/>
      <w:numFmt w:val="decimal"/>
      <w:lvlText w:val="%1、"/>
      <w:lvlJc w:val="left"/>
      <w:pPr>
        <w:ind w:left="720" w:hanging="720"/>
      </w:pPr>
      <w:rPr>
        <w:rFonts w:ascii="楷体_GB2312" w:eastAsia="楷体_GB2312" w:hAnsi="Times New Roman" w:cs="Times New Roman"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971EC7"/>
    <w:multiLevelType w:val="hybridMultilevel"/>
    <w:tmpl w:val="8DE62A64"/>
    <w:lvl w:ilvl="0" w:tplc="04090001">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780"/>
        </w:tabs>
        <w:ind w:left="780" w:hanging="420"/>
      </w:pPr>
      <w:rPr>
        <w:rFont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67AF7A46"/>
    <w:multiLevelType w:val="hybridMultilevel"/>
    <w:tmpl w:val="6896CAE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nsid w:val="78C9038E"/>
    <w:multiLevelType w:val="hybridMultilevel"/>
    <w:tmpl w:val="DDD6FB06"/>
    <w:lvl w:ilvl="0" w:tplc="04090011">
      <w:start w:val="1"/>
      <w:numFmt w:val="decimal"/>
      <w:lvlText w:val="%1)"/>
      <w:lvlJc w:val="left"/>
      <w:pPr>
        <w:ind w:left="314" w:hanging="420"/>
      </w:pPr>
    </w:lvl>
    <w:lvl w:ilvl="1" w:tplc="04090019" w:tentative="1">
      <w:start w:val="1"/>
      <w:numFmt w:val="lowerLetter"/>
      <w:lvlText w:val="%2)"/>
      <w:lvlJc w:val="left"/>
      <w:pPr>
        <w:ind w:left="734" w:hanging="420"/>
      </w:pPr>
    </w:lvl>
    <w:lvl w:ilvl="2" w:tplc="0409001B" w:tentative="1">
      <w:start w:val="1"/>
      <w:numFmt w:val="lowerRoman"/>
      <w:lvlText w:val="%3."/>
      <w:lvlJc w:val="right"/>
      <w:pPr>
        <w:ind w:left="1154" w:hanging="420"/>
      </w:pPr>
    </w:lvl>
    <w:lvl w:ilvl="3" w:tplc="0409000F" w:tentative="1">
      <w:start w:val="1"/>
      <w:numFmt w:val="decimal"/>
      <w:lvlText w:val="%4."/>
      <w:lvlJc w:val="left"/>
      <w:pPr>
        <w:ind w:left="1574" w:hanging="420"/>
      </w:pPr>
    </w:lvl>
    <w:lvl w:ilvl="4" w:tplc="04090019" w:tentative="1">
      <w:start w:val="1"/>
      <w:numFmt w:val="lowerLetter"/>
      <w:lvlText w:val="%5)"/>
      <w:lvlJc w:val="left"/>
      <w:pPr>
        <w:ind w:left="1994" w:hanging="420"/>
      </w:pPr>
    </w:lvl>
    <w:lvl w:ilvl="5" w:tplc="0409001B" w:tentative="1">
      <w:start w:val="1"/>
      <w:numFmt w:val="lowerRoman"/>
      <w:lvlText w:val="%6."/>
      <w:lvlJc w:val="right"/>
      <w:pPr>
        <w:ind w:left="2414" w:hanging="420"/>
      </w:pPr>
    </w:lvl>
    <w:lvl w:ilvl="6" w:tplc="0409000F" w:tentative="1">
      <w:start w:val="1"/>
      <w:numFmt w:val="decimal"/>
      <w:lvlText w:val="%7."/>
      <w:lvlJc w:val="left"/>
      <w:pPr>
        <w:ind w:left="2834" w:hanging="420"/>
      </w:pPr>
    </w:lvl>
    <w:lvl w:ilvl="7" w:tplc="04090019" w:tentative="1">
      <w:start w:val="1"/>
      <w:numFmt w:val="lowerLetter"/>
      <w:lvlText w:val="%8)"/>
      <w:lvlJc w:val="left"/>
      <w:pPr>
        <w:ind w:left="3254" w:hanging="420"/>
      </w:pPr>
    </w:lvl>
    <w:lvl w:ilvl="8" w:tplc="0409001B" w:tentative="1">
      <w:start w:val="1"/>
      <w:numFmt w:val="lowerRoman"/>
      <w:lvlText w:val="%9."/>
      <w:lvlJc w:val="right"/>
      <w:pPr>
        <w:ind w:left="3674" w:hanging="420"/>
      </w:pPr>
    </w:lvl>
  </w:abstractNum>
  <w:abstractNum w:abstractNumId="15">
    <w:nsid w:val="7F040A85"/>
    <w:multiLevelType w:val="hybridMultilevel"/>
    <w:tmpl w:val="8CC862B4"/>
    <w:lvl w:ilvl="0" w:tplc="0040E6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12"/>
  </w:num>
  <w:num w:numId="4">
    <w:abstractNumId w:val="8"/>
  </w:num>
  <w:num w:numId="5">
    <w:abstractNumId w:val="6"/>
  </w:num>
  <w:num w:numId="6">
    <w:abstractNumId w:val="3"/>
  </w:num>
  <w:num w:numId="7">
    <w:abstractNumId w:val="4"/>
  </w:num>
  <w:num w:numId="8">
    <w:abstractNumId w:val="5"/>
  </w:num>
  <w:num w:numId="9">
    <w:abstractNumId w:val="0"/>
  </w:num>
  <w:num w:numId="10">
    <w:abstractNumId w:val="11"/>
  </w:num>
  <w:num w:numId="11">
    <w:abstractNumId w:val="15"/>
  </w:num>
  <w:num w:numId="12">
    <w:abstractNumId w:val="14"/>
  </w:num>
  <w:num w:numId="13">
    <w:abstractNumId w:val="7"/>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66F8"/>
    <w:rsid w:val="00015788"/>
    <w:rsid w:val="000161A2"/>
    <w:rsid w:val="00016E98"/>
    <w:rsid w:val="000311E5"/>
    <w:rsid w:val="00036E34"/>
    <w:rsid w:val="0003730F"/>
    <w:rsid w:val="000414FA"/>
    <w:rsid w:val="00046CF3"/>
    <w:rsid w:val="00056850"/>
    <w:rsid w:val="00057C22"/>
    <w:rsid w:val="000624E4"/>
    <w:rsid w:val="0006330E"/>
    <w:rsid w:val="00065017"/>
    <w:rsid w:val="000727F8"/>
    <w:rsid w:val="000728F9"/>
    <w:rsid w:val="00075E0D"/>
    <w:rsid w:val="00077F73"/>
    <w:rsid w:val="00087E7B"/>
    <w:rsid w:val="000903E5"/>
    <w:rsid w:val="00091F6E"/>
    <w:rsid w:val="000920B0"/>
    <w:rsid w:val="00095F2F"/>
    <w:rsid w:val="000965EA"/>
    <w:rsid w:val="00097064"/>
    <w:rsid w:val="000A0121"/>
    <w:rsid w:val="000A0D9A"/>
    <w:rsid w:val="000A6474"/>
    <w:rsid w:val="000A7F76"/>
    <w:rsid w:val="000B1D90"/>
    <w:rsid w:val="000B1F3F"/>
    <w:rsid w:val="000B3A72"/>
    <w:rsid w:val="000B5757"/>
    <w:rsid w:val="000B60B2"/>
    <w:rsid w:val="000C10AA"/>
    <w:rsid w:val="000C1F2B"/>
    <w:rsid w:val="000C3265"/>
    <w:rsid w:val="000D74F1"/>
    <w:rsid w:val="000E184A"/>
    <w:rsid w:val="000E199A"/>
    <w:rsid w:val="000E20E3"/>
    <w:rsid w:val="000F5123"/>
    <w:rsid w:val="00100870"/>
    <w:rsid w:val="0010114C"/>
    <w:rsid w:val="00103349"/>
    <w:rsid w:val="00103E7D"/>
    <w:rsid w:val="00106479"/>
    <w:rsid w:val="00107D72"/>
    <w:rsid w:val="00112C4B"/>
    <w:rsid w:val="00113945"/>
    <w:rsid w:val="00114E51"/>
    <w:rsid w:val="00123C02"/>
    <w:rsid w:val="001267DD"/>
    <w:rsid w:val="00135DC3"/>
    <w:rsid w:val="0013794E"/>
    <w:rsid w:val="00140B6A"/>
    <w:rsid w:val="00146AC2"/>
    <w:rsid w:val="0015238E"/>
    <w:rsid w:val="001537F7"/>
    <w:rsid w:val="00154AE9"/>
    <w:rsid w:val="001641AB"/>
    <w:rsid w:val="00167C26"/>
    <w:rsid w:val="00170E39"/>
    <w:rsid w:val="00177661"/>
    <w:rsid w:val="001777E1"/>
    <w:rsid w:val="00177C10"/>
    <w:rsid w:val="0018290B"/>
    <w:rsid w:val="001841DC"/>
    <w:rsid w:val="00190B39"/>
    <w:rsid w:val="0019152C"/>
    <w:rsid w:val="00192383"/>
    <w:rsid w:val="00193AEA"/>
    <w:rsid w:val="00195323"/>
    <w:rsid w:val="00197DB1"/>
    <w:rsid w:val="001A20B2"/>
    <w:rsid w:val="001A307C"/>
    <w:rsid w:val="001A4C5F"/>
    <w:rsid w:val="001B02AB"/>
    <w:rsid w:val="001B2618"/>
    <w:rsid w:val="001B617E"/>
    <w:rsid w:val="001B79D0"/>
    <w:rsid w:val="001C4208"/>
    <w:rsid w:val="001D646C"/>
    <w:rsid w:val="001E48A6"/>
    <w:rsid w:val="001E79EA"/>
    <w:rsid w:val="001F0FA8"/>
    <w:rsid w:val="001F4D4A"/>
    <w:rsid w:val="002006E1"/>
    <w:rsid w:val="00202DE7"/>
    <w:rsid w:val="00204130"/>
    <w:rsid w:val="00220411"/>
    <w:rsid w:val="0022100D"/>
    <w:rsid w:val="00225F9E"/>
    <w:rsid w:val="002354B4"/>
    <w:rsid w:val="00242EB2"/>
    <w:rsid w:val="002433D9"/>
    <w:rsid w:val="00243FA0"/>
    <w:rsid w:val="00246EDD"/>
    <w:rsid w:val="0025218B"/>
    <w:rsid w:val="00256DBA"/>
    <w:rsid w:val="0026685B"/>
    <w:rsid w:val="00266DAA"/>
    <w:rsid w:val="00272F27"/>
    <w:rsid w:val="00274B6A"/>
    <w:rsid w:val="002754B7"/>
    <w:rsid w:val="0027572B"/>
    <w:rsid w:val="00277185"/>
    <w:rsid w:val="00285873"/>
    <w:rsid w:val="00285E0B"/>
    <w:rsid w:val="0029002C"/>
    <w:rsid w:val="00296561"/>
    <w:rsid w:val="002A23E7"/>
    <w:rsid w:val="002A6C51"/>
    <w:rsid w:val="002B2750"/>
    <w:rsid w:val="002B585C"/>
    <w:rsid w:val="002B7BF5"/>
    <w:rsid w:val="002C353D"/>
    <w:rsid w:val="002C740E"/>
    <w:rsid w:val="002D35B3"/>
    <w:rsid w:val="002E1CB7"/>
    <w:rsid w:val="002E442D"/>
    <w:rsid w:val="002E46DD"/>
    <w:rsid w:val="002E7330"/>
    <w:rsid w:val="002F0434"/>
    <w:rsid w:val="002F61CE"/>
    <w:rsid w:val="002F6374"/>
    <w:rsid w:val="00313223"/>
    <w:rsid w:val="00317362"/>
    <w:rsid w:val="0032749A"/>
    <w:rsid w:val="00332A27"/>
    <w:rsid w:val="00337BD6"/>
    <w:rsid w:val="00337BF4"/>
    <w:rsid w:val="00337FD9"/>
    <w:rsid w:val="00340323"/>
    <w:rsid w:val="00343161"/>
    <w:rsid w:val="00343330"/>
    <w:rsid w:val="00350E81"/>
    <w:rsid w:val="00356DEE"/>
    <w:rsid w:val="0036175D"/>
    <w:rsid w:val="00361C45"/>
    <w:rsid w:val="00361E94"/>
    <w:rsid w:val="00363815"/>
    <w:rsid w:val="00365739"/>
    <w:rsid w:val="00376D06"/>
    <w:rsid w:val="003832FC"/>
    <w:rsid w:val="00383393"/>
    <w:rsid w:val="003866AF"/>
    <w:rsid w:val="00386EFF"/>
    <w:rsid w:val="00392EA6"/>
    <w:rsid w:val="00392FFC"/>
    <w:rsid w:val="00396FCB"/>
    <w:rsid w:val="00397620"/>
    <w:rsid w:val="00397CB4"/>
    <w:rsid w:val="003A091A"/>
    <w:rsid w:val="003A2E0E"/>
    <w:rsid w:val="003A4C4C"/>
    <w:rsid w:val="003A7AFE"/>
    <w:rsid w:val="003A7E06"/>
    <w:rsid w:val="003B1FE8"/>
    <w:rsid w:val="003B4202"/>
    <w:rsid w:val="003B7F3F"/>
    <w:rsid w:val="003C22A3"/>
    <w:rsid w:val="003C42C5"/>
    <w:rsid w:val="003E47B7"/>
    <w:rsid w:val="003F5102"/>
    <w:rsid w:val="003F5113"/>
    <w:rsid w:val="00400AC7"/>
    <w:rsid w:val="0040177B"/>
    <w:rsid w:val="004036B5"/>
    <w:rsid w:val="00403DAD"/>
    <w:rsid w:val="00403FA9"/>
    <w:rsid w:val="004076DE"/>
    <w:rsid w:val="00422546"/>
    <w:rsid w:val="00422DF3"/>
    <w:rsid w:val="004260A7"/>
    <w:rsid w:val="00430200"/>
    <w:rsid w:val="00434F31"/>
    <w:rsid w:val="00437EA9"/>
    <w:rsid w:val="004421F9"/>
    <w:rsid w:val="00444326"/>
    <w:rsid w:val="004459EE"/>
    <w:rsid w:val="00445E0E"/>
    <w:rsid w:val="00452E39"/>
    <w:rsid w:val="004551E5"/>
    <w:rsid w:val="004629F0"/>
    <w:rsid w:val="00462AC7"/>
    <w:rsid w:val="00463F8F"/>
    <w:rsid w:val="00467B51"/>
    <w:rsid w:val="00470A3A"/>
    <w:rsid w:val="00471A11"/>
    <w:rsid w:val="00481B27"/>
    <w:rsid w:val="00482B6E"/>
    <w:rsid w:val="00484261"/>
    <w:rsid w:val="00485932"/>
    <w:rsid w:val="00487333"/>
    <w:rsid w:val="0049404A"/>
    <w:rsid w:val="00494211"/>
    <w:rsid w:val="00494214"/>
    <w:rsid w:val="00494757"/>
    <w:rsid w:val="004A23B5"/>
    <w:rsid w:val="004A7BFA"/>
    <w:rsid w:val="004B41FC"/>
    <w:rsid w:val="004B4276"/>
    <w:rsid w:val="004B4532"/>
    <w:rsid w:val="004D37F5"/>
    <w:rsid w:val="004D6D8A"/>
    <w:rsid w:val="004E123C"/>
    <w:rsid w:val="004E2FE9"/>
    <w:rsid w:val="004E4D95"/>
    <w:rsid w:val="004E7FA2"/>
    <w:rsid w:val="00504493"/>
    <w:rsid w:val="00507DC8"/>
    <w:rsid w:val="005116A5"/>
    <w:rsid w:val="00512933"/>
    <w:rsid w:val="005137B9"/>
    <w:rsid w:val="00515B22"/>
    <w:rsid w:val="005211BA"/>
    <w:rsid w:val="00523750"/>
    <w:rsid w:val="00523FCF"/>
    <w:rsid w:val="005249AE"/>
    <w:rsid w:val="00536410"/>
    <w:rsid w:val="0053777B"/>
    <w:rsid w:val="005410B9"/>
    <w:rsid w:val="00543146"/>
    <w:rsid w:val="00546642"/>
    <w:rsid w:val="0055309B"/>
    <w:rsid w:val="00553B48"/>
    <w:rsid w:val="00554498"/>
    <w:rsid w:val="0055561D"/>
    <w:rsid w:val="00564964"/>
    <w:rsid w:val="0056540A"/>
    <w:rsid w:val="005655DE"/>
    <w:rsid w:val="00565D25"/>
    <w:rsid w:val="0057395A"/>
    <w:rsid w:val="005767C7"/>
    <w:rsid w:val="0057778B"/>
    <w:rsid w:val="005814F0"/>
    <w:rsid w:val="00587C5E"/>
    <w:rsid w:val="0059392A"/>
    <w:rsid w:val="00593D97"/>
    <w:rsid w:val="0059412C"/>
    <w:rsid w:val="005969DD"/>
    <w:rsid w:val="00596DA2"/>
    <w:rsid w:val="0059797B"/>
    <w:rsid w:val="005A1DD0"/>
    <w:rsid w:val="005A365C"/>
    <w:rsid w:val="005A5172"/>
    <w:rsid w:val="005B0BE2"/>
    <w:rsid w:val="005B15DD"/>
    <w:rsid w:val="005B31BF"/>
    <w:rsid w:val="005B40C8"/>
    <w:rsid w:val="005B698C"/>
    <w:rsid w:val="005B6B2D"/>
    <w:rsid w:val="005C1975"/>
    <w:rsid w:val="005C2639"/>
    <w:rsid w:val="005D6A1F"/>
    <w:rsid w:val="005D6BA8"/>
    <w:rsid w:val="005E6BBB"/>
    <w:rsid w:val="005E7A3B"/>
    <w:rsid w:val="005F0EEF"/>
    <w:rsid w:val="005F2757"/>
    <w:rsid w:val="005F68CB"/>
    <w:rsid w:val="00602E59"/>
    <w:rsid w:val="00604612"/>
    <w:rsid w:val="00604B12"/>
    <w:rsid w:val="00606B54"/>
    <w:rsid w:val="00610C12"/>
    <w:rsid w:val="00611683"/>
    <w:rsid w:val="00614181"/>
    <w:rsid w:val="006153F6"/>
    <w:rsid w:val="0062235F"/>
    <w:rsid w:val="006263F8"/>
    <w:rsid w:val="0063178E"/>
    <w:rsid w:val="00631890"/>
    <w:rsid w:val="00650AE5"/>
    <w:rsid w:val="00651D3D"/>
    <w:rsid w:val="00654A92"/>
    <w:rsid w:val="00664E0B"/>
    <w:rsid w:val="00666F07"/>
    <w:rsid w:val="00671C76"/>
    <w:rsid w:val="006747A5"/>
    <w:rsid w:val="006766F8"/>
    <w:rsid w:val="006912E8"/>
    <w:rsid w:val="006928B7"/>
    <w:rsid w:val="006A16E2"/>
    <w:rsid w:val="006A5E0A"/>
    <w:rsid w:val="006B048E"/>
    <w:rsid w:val="006B3791"/>
    <w:rsid w:val="006B67FE"/>
    <w:rsid w:val="006C1620"/>
    <w:rsid w:val="006D1EAD"/>
    <w:rsid w:val="006E2E5F"/>
    <w:rsid w:val="006E5009"/>
    <w:rsid w:val="006E6FB2"/>
    <w:rsid w:val="006F7181"/>
    <w:rsid w:val="00700BD7"/>
    <w:rsid w:val="007027A0"/>
    <w:rsid w:val="00711ADA"/>
    <w:rsid w:val="007122B1"/>
    <w:rsid w:val="00725214"/>
    <w:rsid w:val="007307D4"/>
    <w:rsid w:val="00731CFB"/>
    <w:rsid w:val="00737893"/>
    <w:rsid w:val="00753D3A"/>
    <w:rsid w:val="00754A40"/>
    <w:rsid w:val="00754EE0"/>
    <w:rsid w:val="007553E2"/>
    <w:rsid w:val="007561BD"/>
    <w:rsid w:val="00760689"/>
    <w:rsid w:val="00761FDD"/>
    <w:rsid w:val="00766206"/>
    <w:rsid w:val="0077040A"/>
    <w:rsid w:val="00771E39"/>
    <w:rsid w:val="00773A15"/>
    <w:rsid w:val="00775FB6"/>
    <w:rsid w:val="0078593E"/>
    <w:rsid w:val="0079401F"/>
    <w:rsid w:val="007A4B7B"/>
    <w:rsid w:val="007A6DBC"/>
    <w:rsid w:val="007A7343"/>
    <w:rsid w:val="007C0A46"/>
    <w:rsid w:val="007C246A"/>
    <w:rsid w:val="007C3356"/>
    <w:rsid w:val="007C62CB"/>
    <w:rsid w:val="007C6928"/>
    <w:rsid w:val="007D675C"/>
    <w:rsid w:val="007D6A1C"/>
    <w:rsid w:val="007E3F4B"/>
    <w:rsid w:val="007E4451"/>
    <w:rsid w:val="007E7FC5"/>
    <w:rsid w:val="007F14E8"/>
    <w:rsid w:val="0080482B"/>
    <w:rsid w:val="00805A14"/>
    <w:rsid w:val="008060D9"/>
    <w:rsid w:val="00806FBA"/>
    <w:rsid w:val="0081235B"/>
    <w:rsid w:val="00826921"/>
    <w:rsid w:val="00826C34"/>
    <w:rsid w:val="008311D6"/>
    <w:rsid w:val="008320E8"/>
    <w:rsid w:val="008376D8"/>
    <w:rsid w:val="00837A2E"/>
    <w:rsid w:val="00840F92"/>
    <w:rsid w:val="00841CAE"/>
    <w:rsid w:val="008443FC"/>
    <w:rsid w:val="0085109C"/>
    <w:rsid w:val="00854C9C"/>
    <w:rsid w:val="00873227"/>
    <w:rsid w:val="00874318"/>
    <w:rsid w:val="00875AE3"/>
    <w:rsid w:val="00881DEB"/>
    <w:rsid w:val="00886081"/>
    <w:rsid w:val="00886885"/>
    <w:rsid w:val="008908BB"/>
    <w:rsid w:val="00897292"/>
    <w:rsid w:val="008A229B"/>
    <w:rsid w:val="008A550B"/>
    <w:rsid w:val="008A6720"/>
    <w:rsid w:val="008A7DC5"/>
    <w:rsid w:val="008B3A84"/>
    <w:rsid w:val="008B3D96"/>
    <w:rsid w:val="008C0655"/>
    <w:rsid w:val="008C0BFD"/>
    <w:rsid w:val="008C0DE8"/>
    <w:rsid w:val="008C3EF3"/>
    <w:rsid w:val="008C6D2D"/>
    <w:rsid w:val="008D1A07"/>
    <w:rsid w:val="008D20F9"/>
    <w:rsid w:val="008D3190"/>
    <w:rsid w:val="008D364D"/>
    <w:rsid w:val="008D7FAB"/>
    <w:rsid w:val="008E129F"/>
    <w:rsid w:val="008E2557"/>
    <w:rsid w:val="008E67CF"/>
    <w:rsid w:val="008E6DE7"/>
    <w:rsid w:val="008F07B7"/>
    <w:rsid w:val="008F0E97"/>
    <w:rsid w:val="008F1A8C"/>
    <w:rsid w:val="008F2B9C"/>
    <w:rsid w:val="008F3C88"/>
    <w:rsid w:val="008F4F6E"/>
    <w:rsid w:val="008F732E"/>
    <w:rsid w:val="009011E9"/>
    <w:rsid w:val="009031A0"/>
    <w:rsid w:val="00904F64"/>
    <w:rsid w:val="00912F57"/>
    <w:rsid w:val="00913466"/>
    <w:rsid w:val="00915535"/>
    <w:rsid w:val="009205D6"/>
    <w:rsid w:val="00922DA4"/>
    <w:rsid w:val="00935B7E"/>
    <w:rsid w:val="00944197"/>
    <w:rsid w:val="00944AA8"/>
    <w:rsid w:val="00946B9B"/>
    <w:rsid w:val="0094715D"/>
    <w:rsid w:val="0096019D"/>
    <w:rsid w:val="00961B33"/>
    <w:rsid w:val="00965485"/>
    <w:rsid w:val="009666F1"/>
    <w:rsid w:val="00972E8A"/>
    <w:rsid w:val="009735D1"/>
    <w:rsid w:val="009774DB"/>
    <w:rsid w:val="00981A56"/>
    <w:rsid w:val="00984BB2"/>
    <w:rsid w:val="00991504"/>
    <w:rsid w:val="00992383"/>
    <w:rsid w:val="00995635"/>
    <w:rsid w:val="009B37D5"/>
    <w:rsid w:val="009B7DF1"/>
    <w:rsid w:val="009C125C"/>
    <w:rsid w:val="009C41FC"/>
    <w:rsid w:val="009D3106"/>
    <w:rsid w:val="009D51C7"/>
    <w:rsid w:val="009D672E"/>
    <w:rsid w:val="009E6179"/>
    <w:rsid w:val="009F2AA6"/>
    <w:rsid w:val="009F39C9"/>
    <w:rsid w:val="009F48C8"/>
    <w:rsid w:val="009F775F"/>
    <w:rsid w:val="009F7881"/>
    <w:rsid w:val="009F7D00"/>
    <w:rsid w:val="00A01E66"/>
    <w:rsid w:val="00A068A5"/>
    <w:rsid w:val="00A114A7"/>
    <w:rsid w:val="00A130C3"/>
    <w:rsid w:val="00A16C3C"/>
    <w:rsid w:val="00A17103"/>
    <w:rsid w:val="00A206DB"/>
    <w:rsid w:val="00A22059"/>
    <w:rsid w:val="00A24C6E"/>
    <w:rsid w:val="00A2563F"/>
    <w:rsid w:val="00A2580A"/>
    <w:rsid w:val="00A271C4"/>
    <w:rsid w:val="00A333D7"/>
    <w:rsid w:val="00A3728B"/>
    <w:rsid w:val="00A40624"/>
    <w:rsid w:val="00A470F9"/>
    <w:rsid w:val="00A475C1"/>
    <w:rsid w:val="00A47EC6"/>
    <w:rsid w:val="00A53680"/>
    <w:rsid w:val="00A542D4"/>
    <w:rsid w:val="00A560DD"/>
    <w:rsid w:val="00A568C7"/>
    <w:rsid w:val="00A60810"/>
    <w:rsid w:val="00A621BC"/>
    <w:rsid w:val="00A66FB7"/>
    <w:rsid w:val="00A72E08"/>
    <w:rsid w:val="00A73807"/>
    <w:rsid w:val="00A763F0"/>
    <w:rsid w:val="00A82123"/>
    <w:rsid w:val="00A832DA"/>
    <w:rsid w:val="00A84307"/>
    <w:rsid w:val="00A8764D"/>
    <w:rsid w:val="00A9137F"/>
    <w:rsid w:val="00A9144A"/>
    <w:rsid w:val="00A9464F"/>
    <w:rsid w:val="00A95891"/>
    <w:rsid w:val="00AB0DC9"/>
    <w:rsid w:val="00AB547B"/>
    <w:rsid w:val="00AB64AF"/>
    <w:rsid w:val="00AC14D6"/>
    <w:rsid w:val="00AC44DF"/>
    <w:rsid w:val="00AC60B0"/>
    <w:rsid w:val="00AD1286"/>
    <w:rsid w:val="00AD3A9D"/>
    <w:rsid w:val="00AD55BF"/>
    <w:rsid w:val="00AF2B8C"/>
    <w:rsid w:val="00B0063F"/>
    <w:rsid w:val="00B05988"/>
    <w:rsid w:val="00B072DB"/>
    <w:rsid w:val="00B10ADE"/>
    <w:rsid w:val="00B138EF"/>
    <w:rsid w:val="00B140C3"/>
    <w:rsid w:val="00B141D3"/>
    <w:rsid w:val="00B14425"/>
    <w:rsid w:val="00B33543"/>
    <w:rsid w:val="00B338F3"/>
    <w:rsid w:val="00B341A5"/>
    <w:rsid w:val="00B34764"/>
    <w:rsid w:val="00B36E00"/>
    <w:rsid w:val="00B46B5C"/>
    <w:rsid w:val="00B501C4"/>
    <w:rsid w:val="00B55BD9"/>
    <w:rsid w:val="00B55D13"/>
    <w:rsid w:val="00B56807"/>
    <w:rsid w:val="00B60A6A"/>
    <w:rsid w:val="00B6424B"/>
    <w:rsid w:val="00B66BDA"/>
    <w:rsid w:val="00B72152"/>
    <w:rsid w:val="00B7777C"/>
    <w:rsid w:val="00B77C01"/>
    <w:rsid w:val="00B82F1A"/>
    <w:rsid w:val="00B86507"/>
    <w:rsid w:val="00B90626"/>
    <w:rsid w:val="00B95CB9"/>
    <w:rsid w:val="00BA4327"/>
    <w:rsid w:val="00BA6217"/>
    <w:rsid w:val="00BB4FDD"/>
    <w:rsid w:val="00BB560E"/>
    <w:rsid w:val="00BC489A"/>
    <w:rsid w:val="00BC5CE2"/>
    <w:rsid w:val="00BC7C73"/>
    <w:rsid w:val="00BD08A5"/>
    <w:rsid w:val="00BD5EAD"/>
    <w:rsid w:val="00BD61F5"/>
    <w:rsid w:val="00BD6F8F"/>
    <w:rsid w:val="00BE595D"/>
    <w:rsid w:val="00BE7B22"/>
    <w:rsid w:val="00BF0462"/>
    <w:rsid w:val="00BF2215"/>
    <w:rsid w:val="00BF4FAB"/>
    <w:rsid w:val="00C05AF4"/>
    <w:rsid w:val="00C0702F"/>
    <w:rsid w:val="00C073F9"/>
    <w:rsid w:val="00C07ABD"/>
    <w:rsid w:val="00C163EF"/>
    <w:rsid w:val="00C21271"/>
    <w:rsid w:val="00C318F6"/>
    <w:rsid w:val="00C42822"/>
    <w:rsid w:val="00C43EB6"/>
    <w:rsid w:val="00C44A63"/>
    <w:rsid w:val="00C44EA8"/>
    <w:rsid w:val="00C51CAF"/>
    <w:rsid w:val="00C65C6C"/>
    <w:rsid w:val="00C7294F"/>
    <w:rsid w:val="00C777E0"/>
    <w:rsid w:val="00C84A9A"/>
    <w:rsid w:val="00C84B34"/>
    <w:rsid w:val="00C85803"/>
    <w:rsid w:val="00C900F3"/>
    <w:rsid w:val="00C91C18"/>
    <w:rsid w:val="00C959A1"/>
    <w:rsid w:val="00C96197"/>
    <w:rsid w:val="00CA0B78"/>
    <w:rsid w:val="00CB389B"/>
    <w:rsid w:val="00CB514A"/>
    <w:rsid w:val="00CC2242"/>
    <w:rsid w:val="00CD0400"/>
    <w:rsid w:val="00CD092F"/>
    <w:rsid w:val="00CD0E00"/>
    <w:rsid w:val="00CD6A45"/>
    <w:rsid w:val="00CD7B73"/>
    <w:rsid w:val="00CF4954"/>
    <w:rsid w:val="00CF7BF0"/>
    <w:rsid w:val="00D0206B"/>
    <w:rsid w:val="00D047D7"/>
    <w:rsid w:val="00D04EAE"/>
    <w:rsid w:val="00D10F7E"/>
    <w:rsid w:val="00D12360"/>
    <w:rsid w:val="00D14271"/>
    <w:rsid w:val="00D14D1A"/>
    <w:rsid w:val="00D210AB"/>
    <w:rsid w:val="00D224F6"/>
    <w:rsid w:val="00D241BD"/>
    <w:rsid w:val="00D24E38"/>
    <w:rsid w:val="00D319D6"/>
    <w:rsid w:val="00D32366"/>
    <w:rsid w:val="00D369B1"/>
    <w:rsid w:val="00D4086F"/>
    <w:rsid w:val="00D45783"/>
    <w:rsid w:val="00D659E7"/>
    <w:rsid w:val="00D67434"/>
    <w:rsid w:val="00D73DDB"/>
    <w:rsid w:val="00D7567B"/>
    <w:rsid w:val="00D84081"/>
    <w:rsid w:val="00D8747F"/>
    <w:rsid w:val="00D90216"/>
    <w:rsid w:val="00DA7AE4"/>
    <w:rsid w:val="00DC31B1"/>
    <w:rsid w:val="00DC3868"/>
    <w:rsid w:val="00DC48E4"/>
    <w:rsid w:val="00DC7DA7"/>
    <w:rsid w:val="00DD175E"/>
    <w:rsid w:val="00DD3904"/>
    <w:rsid w:val="00DD4123"/>
    <w:rsid w:val="00DE32AE"/>
    <w:rsid w:val="00DE500E"/>
    <w:rsid w:val="00DE6AE1"/>
    <w:rsid w:val="00E11C50"/>
    <w:rsid w:val="00E1356C"/>
    <w:rsid w:val="00E25303"/>
    <w:rsid w:val="00E25DCD"/>
    <w:rsid w:val="00E32037"/>
    <w:rsid w:val="00E45B7B"/>
    <w:rsid w:val="00E468D9"/>
    <w:rsid w:val="00E554AC"/>
    <w:rsid w:val="00E56FAF"/>
    <w:rsid w:val="00E61AF8"/>
    <w:rsid w:val="00E7060D"/>
    <w:rsid w:val="00E85CC0"/>
    <w:rsid w:val="00E92101"/>
    <w:rsid w:val="00E940DB"/>
    <w:rsid w:val="00E95D6D"/>
    <w:rsid w:val="00EA2698"/>
    <w:rsid w:val="00EA5B5C"/>
    <w:rsid w:val="00EA6BEF"/>
    <w:rsid w:val="00EB62CC"/>
    <w:rsid w:val="00EB6966"/>
    <w:rsid w:val="00EB7C05"/>
    <w:rsid w:val="00EC0CBB"/>
    <w:rsid w:val="00EC1D83"/>
    <w:rsid w:val="00ED0073"/>
    <w:rsid w:val="00ED1481"/>
    <w:rsid w:val="00ED2718"/>
    <w:rsid w:val="00ED4F39"/>
    <w:rsid w:val="00EE2845"/>
    <w:rsid w:val="00EE2B81"/>
    <w:rsid w:val="00EE4E80"/>
    <w:rsid w:val="00EE7A50"/>
    <w:rsid w:val="00EF1044"/>
    <w:rsid w:val="00EF7E80"/>
    <w:rsid w:val="00F02E17"/>
    <w:rsid w:val="00F076C9"/>
    <w:rsid w:val="00F15261"/>
    <w:rsid w:val="00F223D2"/>
    <w:rsid w:val="00F27FF6"/>
    <w:rsid w:val="00F3273C"/>
    <w:rsid w:val="00F3484A"/>
    <w:rsid w:val="00F371A2"/>
    <w:rsid w:val="00F37E8A"/>
    <w:rsid w:val="00F51670"/>
    <w:rsid w:val="00F529D7"/>
    <w:rsid w:val="00F571FC"/>
    <w:rsid w:val="00F57DE2"/>
    <w:rsid w:val="00F60BFE"/>
    <w:rsid w:val="00F6438A"/>
    <w:rsid w:val="00F64CFB"/>
    <w:rsid w:val="00F66738"/>
    <w:rsid w:val="00F7152C"/>
    <w:rsid w:val="00F849D7"/>
    <w:rsid w:val="00F95107"/>
    <w:rsid w:val="00FA30BD"/>
    <w:rsid w:val="00FA3186"/>
    <w:rsid w:val="00FA6203"/>
    <w:rsid w:val="00FE0EBA"/>
    <w:rsid w:val="00FE1B88"/>
    <w:rsid w:val="00FF2F29"/>
    <w:rsid w:val="00FF5B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208"/>
    <w:pPr>
      <w:widowControl w:val="0"/>
      <w:jc w:val="both"/>
    </w:pPr>
    <w:rPr>
      <w:rFonts w:eastAsia="仿宋_GB2312"/>
      <w:kern w:val="2"/>
      <w:sz w:val="28"/>
      <w:szCs w:val="24"/>
    </w:rPr>
  </w:style>
  <w:style w:type="paragraph" w:styleId="2">
    <w:name w:val="heading 2"/>
    <w:basedOn w:val="a"/>
    <w:next w:val="a"/>
    <w:link w:val="2Char"/>
    <w:unhideWhenUsed/>
    <w:qFormat/>
    <w:rsid w:val="00A60810"/>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D175E"/>
    <w:pPr>
      <w:jc w:val="center"/>
      <w:outlineLvl w:val="0"/>
    </w:pPr>
    <w:rPr>
      <w:rFonts w:eastAsia="宋体"/>
      <w:b/>
      <w:sz w:val="30"/>
      <w:szCs w:val="20"/>
    </w:rPr>
  </w:style>
  <w:style w:type="paragraph" w:styleId="a4">
    <w:name w:val="Plain Text"/>
    <w:basedOn w:val="a"/>
    <w:rsid w:val="00DD175E"/>
    <w:rPr>
      <w:rFonts w:ascii="宋体" w:eastAsia="宋体" w:hAnsi="Courier New" w:hint="eastAsia"/>
      <w:sz w:val="21"/>
      <w:szCs w:val="20"/>
    </w:rPr>
  </w:style>
  <w:style w:type="paragraph" w:styleId="a5">
    <w:name w:val="Date"/>
    <w:basedOn w:val="a"/>
    <w:next w:val="a"/>
    <w:rsid w:val="00DD175E"/>
    <w:pPr>
      <w:widowControl/>
      <w:ind w:leftChars="2500" w:left="2500"/>
      <w:jc w:val="left"/>
    </w:pPr>
    <w:rPr>
      <w:rFonts w:ascii="仿宋_GB2312" w:hint="eastAsia"/>
      <w:kern w:val="0"/>
      <w:sz w:val="24"/>
      <w:szCs w:val="20"/>
    </w:rPr>
  </w:style>
  <w:style w:type="paragraph" w:customStyle="1" w:styleId="Body1">
    <w:name w:val="*Body 1"/>
    <w:rsid w:val="00DD175E"/>
    <w:pPr>
      <w:spacing w:after="240" w:line="360" w:lineRule="auto"/>
      <w:ind w:firstLine="454"/>
    </w:pPr>
    <w:rPr>
      <w:sz w:val="22"/>
      <w:lang w:eastAsia="en-US"/>
    </w:rPr>
  </w:style>
  <w:style w:type="paragraph" w:styleId="a6">
    <w:name w:val="footer"/>
    <w:basedOn w:val="a"/>
    <w:rsid w:val="00DD175E"/>
    <w:pPr>
      <w:tabs>
        <w:tab w:val="center" w:pos="4153"/>
        <w:tab w:val="right" w:pos="8306"/>
      </w:tabs>
      <w:snapToGrid w:val="0"/>
      <w:jc w:val="left"/>
    </w:pPr>
    <w:rPr>
      <w:sz w:val="18"/>
      <w:szCs w:val="18"/>
    </w:rPr>
  </w:style>
  <w:style w:type="character" w:styleId="a7">
    <w:name w:val="page number"/>
    <w:basedOn w:val="a0"/>
    <w:rsid w:val="00DD175E"/>
  </w:style>
  <w:style w:type="paragraph" w:styleId="a8">
    <w:name w:val="Balloon Text"/>
    <w:basedOn w:val="a"/>
    <w:semiHidden/>
    <w:rsid w:val="00DD175E"/>
    <w:rPr>
      <w:sz w:val="18"/>
      <w:szCs w:val="18"/>
    </w:rPr>
  </w:style>
  <w:style w:type="paragraph" w:styleId="a9">
    <w:name w:val="header"/>
    <w:basedOn w:val="a"/>
    <w:rsid w:val="00DD175E"/>
    <w:pPr>
      <w:pBdr>
        <w:bottom w:val="single" w:sz="6" w:space="1" w:color="auto"/>
      </w:pBdr>
      <w:tabs>
        <w:tab w:val="center" w:pos="4153"/>
        <w:tab w:val="right" w:pos="8306"/>
      </w:tabs>
      <w:snapToGrid w:val="0"/>
      <w:jc w:val="center"/>
    </w:pPr>
    <w:rPr>
      <w:sz w:val="18"/>
      <w:szCs w:val="18"/>
    </w:rPr>
  </w:style>
  <w:style w:type="paragraph" w:styleId="aa">
    <w:name w:val="Document Map"/>
    <w:basedOn w:val="a"/>
    <w:semiHidden/>
    <w:rsid w:val="00A542D4"/>
    <w:pPr>
      <w:shd w:val="clear" w:color="auto" w:fill="000080"/>
    </w:pPr>
  </w:style>
  <w:style w:type="paragraph" w:styleId="ab">
    <w:name w:val="Title"/>
    <w:basedOn w:val="a"/>
    <w:next w:val="a"/>
    <w:link w:val="Char"/>
    <w:qFormat/>
    <w:rsid w:val="00BC489A"/>
    <w:pPr>
      <w:spacing w:before="240" w:after="60"/>
      <w:jc w:val="center"/>
      <w:outlineLvl w:val="0"/>
    </w:pPr>
    <w:rPr>
      <w:rFonts w:ascii="Cambria" w:eastAsia="宋体" w:hAnsi="Cambria"/>
      <w:b/>
      <w:bCs/>
      <w:sz w:val="32"/>
      <w:szCs w:val="32"/>
    </w:rPr>
  </w:style>
  <w:style w:type="character" w:customStyle="1" w:styleId="Char">
    <w:name w:val="标题 Char"/>
    <w:link w:val="ab"/>
    <w:rsid w:val="00BC489A"/>
    <w:rPr>
      <w:rFonts w:ascii="Cambria" w:hAnsi="Cambria" w:cs="Times New Roman"/>
      <w:b/>
      <w:bCs/>
      <w:kern w:val="2"/>
      <w:sz w:val="32"/>
      <w:szCs w:val="32"/>
    </w:rPr>
  </w:style>
  <w:style w:type="table" w:styleId="ac">
    <w:name w:val="Table Grid"/>
    <w:basedOn w:val="a1"/>
    <w:rsid w:val="00422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A60810"/>
    <w:rPr>
      <w:rFonts w:ascii="Cambria" w:hAnsi="Cambria"/>
      <w:b/>
      <w:bCs/>
      <w:kern w:val="2"/>
      <w:sz w:val="32"/>
      <w:szCs w:val="32"/>
    </w:rPr>
  </w:style>
  <w:style w:type="paragraph" w:styleId="ad">
    <w:name w:val="List Paragraph"/>
    <w:basedOn w:val="a"/>
    <w:uiPriority w:val="34"/>
    <w:qFormat/>
    <w:rsid w:val="00805A14"/>
    <w:pPr>
      <w:ind w:firstLineChars="200" w:firstLine="420"/>
    </w:pPr>
    <w:rPr>
      <w:sz w:val="32"/>
      <w:szCs w:val="20"/>
    </w:rPr>
  </w:style>
  <w:style w:type="paragraph" w:styleId="ae">
    <w:name w:val="annotation text"/>
    <w:basedOn w:val="a"/>
    <w:link w:val="Char0"/>
    <w:uiPriority w:val="99"/>
    <w:unhideWhenUsed/>
    <w:rsid w:val="00805A14"/>
    <w:pPr>
      <w:jc w:val="left"/>
    </w:pPr>
    <w:rPr>
      <w:sz w:val="32"/>
      <w:szCs w:val="20"/>
    </w:rPr>
  </w:style>
  <w:style w:type="character" w:customStyle="1" w:styleId="Char0">
    <w:name w:val="批注文字 Char"/>
    <w:link w:val="ae"/>
    <w:uiPriority w:val="99"/>
    <w:rsid w:val="00805A14"/>
    <w:rPr>
      <w:rFonts w:eastAsia="仿宋_GB2312"/>
      <w:kern w:val="2"/>
      <w:sz w:val="32"/>
    </w:rPr>
  </w:style>
  <w:style w:type="character" w:styleId="af">
    <w:name w:val="annotation reference"/>
    <w:basedOn w:val="a0"/>
    <w:rsid w:val="00BE7B22"/>
    <w:rPr>
      <w:sz w:val="21"/>
      <w:szCs w:val="21"/>
    </w:rPr>
  </w:style>
  <w:style w:type="paragraph" w:styleId="af0">
    <w:name w:val="annotation subject"/>
    <w:basedOn w:val="ae"/>
    <w:next w:val="ae"/>
    <w:link w:val="Char1"/>
    <w:rsid w:val="00BE7B22"/>
    <w:rPr>
      <w:b/>
      <w:bCs/>
      <w:sz w:val="28"/>
      <w:szCs w:val="24"/>
    </w:rPr>
  </w:style>
  <w:style w:type="character" w:customStyle="1" w:styleId="Char1">
    <w:name w:val="批注主题 Char"/>
    <w:basedOn w:val="Char0"/>
    <w:link w:val="af0"/>
    <w:rsid w:val="00BE7B22"/>
    <w:rPr>
      <w:rFonts w:eastAsia="仿宋_GB2312"/>
      <w:b/>
      <w:bCs/>
      <w:kern w:val="2"/>
      <w:sz w:val="28"/>
      <w:szCs w:val="24"/>
    </w:rPr>
  </w:style>
  <w:style w:type="paragraph" w:styleId="af1">
    <w:name w:val="Revision"/>
    <w:hidden/>
    <w:uiPriority w:val="99"/>
    <w:semiHidden/>
    <w:rsid w:val="000A0121"/>
    <w:rPr>
      <w:rFonts w:eastAsia="仿宋_GB2312"/>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650">
      <w:bodyDiv w:val="1"/>
      <w:marLeft w:val="0"/>
      <w:marRight w:val="0"/>
      <w:marTop w:val="0"/>
      <w:marBottom w:val="0"/>
      <w:divBdr>
        <w:top w:val="none" w:sz="0" w:space="0" w:color="auto"/>
        <w:left w:val="none" w:sz="0" w:space="0" w:color="auto"/>
        <w:bottom w:val="none" w:sz="0" w:space="0" w:color="auto"/>
        <w:right w:val="none" w:sz="0" w:space="0" w:color="auto"/>
      </w:divBdr>
    </w:div>
    <w:div w:id="22754550">
      <w:bodyDiv w:val="1"/>
      <w:marLeft w:val="0"/>
      <w:marRight w:val="0"/>
      <w:marTop w:val="0"/>
      <w:marBottom w:val="0"/>
      <w:divBdr>
        <w:top w:val="none" w:sz="0" w:space="0" w:color="auto"/>
        <w:left w:val="none" w:sz="0" w:space="0" w:color="auto"/>
        <w:bottom w:val="none" w:sz="0" w:space="0" w:color="auto"/>
        <w:right w:val="none" w:sz="0" w:space="0" w:color="auto"/>
      </w:divBdr>
    </w:div>
    <w:div w:id="81412113">
      <w:bodyDiv w:val="1"/>
      <w:marLeft w:val="0"/>
      <w:marRight w:val="0"/>
      <w:marTop w:val="0"/>
      <w:marBottom w:val="0"/>
      <w:divBdr>
        <w:top w:val="none" w:sz="0" w:space="0" w:color="auto"/>
        <w:left w:val="none" w:sz="0" w:space="0" w:color="auto"/>
        <w:bottom w:val="none" w:sz="0" w:space="0" w:color="auto"/>
        <w:right w:val="none" w:sz="0" w:space="0" w:color="auto"/>
      </w:divBdr>
    </w:div>
    <w:div w:id="116604336">
      <w:bodyDiv w:val="1"/>
      <w:marLeft w:val="0"/>
      <w:marRight w:val="0"/>
      <w:marTop w:val="0"/>
      <w:marBottom w:val="0"/>
      <w:divBdr>
        <w:top w:val="none" w:sz="0" w:space="0" w:color="auto"/>
        <w:left w:val="none" w:sz="0" w:space="0" w:color="auto"/>
        <w:bottom w:val="none" w:sz="0" w:space="0" w:color="auto"/>
        <w:right w:val="none" w:sz="0" w:space="0" w:color="auto"/>
      </w:divBdr>
    </w:div>
    <w:div w:id="126971436">
      <w:bodyDiv w:val="1"/>
      <w:marLeft w:val="0"/>
      <w:marRight w:val="0"/>
      <w:marTop w:val="0"/>
      <w:marBottom w:val="0"/>
      <w:divBdr>
        <w:top w:val="none" w:sz="0" w:space="0" w:color="auto"/>
        <w:left w:val="none" w:sz="0" w:space="0" w:color="auto"/>
        <w:bottom w:val="none" w:sz="0" w:space="0" w:color="auto"/>
        <w:right w:val="none" w:sz="0" w:space="0" w:color="auto"/>
      </w:divBdr>
    </w:div>
    <w:div w:id="129131280">
      <w:bodyDiv w:val="1"/>
      <w:marLeft w:val="0"/>
      <w:marRight w:val="0"/>
      <w:marTop w:val="0"/>
      <w:marBottom w:val="0"/>
      <w:divBdr>
        <w:top w:val="none" w:sz="0" w:space="0" w:color="auto"/>
        <w:left w:val="none" w:sz="0" w:space="0" w:color="auto"/>
        <w:bottom w:val="none" w:sz="0" w:space="0" w:color="auto"/>
        <w:right w:val="none" w:sz="0" w:space="0" w:color="auto"/>
      </w:divBdr>
    </w:div>
    <w:div w:id="314381153">
      <w:bodyDiv w:val="1"/>
      <w:marLeft w:val="0"/>
      <w:marRight w:val="0"/>
      <w:marTop w:val="0"/>
      <w:marBottom w:val="0"/>
      <w:divBdr>
        <w:top w:val="none" w:sz="0" w:space="0" w:color="auto"/>
        <w:left w:val="none" w:sz="0" w:space="0" w:color="auto"/>
        <w:bottom w:val="none" w:sz="0" w:space="0" w:color="auto"/>
        <w:right w:val="none" w:sz="0" w:space="0" w:color="auto"/>
      </w:divBdr>
    </w:div>
    <w:div w:id="325979727">
      <w:bodyDiv w:val="1"/>
      <w:marLeft w:val="0"/>
      <w:marRight w:val="0"/>
      <w:marTop w:val="0"/>
      <w:marBottom w:val="0"/>
      <w:divBdr>
        <w:top w:val="none" w:sz="0" w:space="0" w:color="auto"/>
        <w:left w:val="none" w:sz="0" w:space="0" w:color="auto"/>
        <w:bottom w:val="none" w:sz="0" w:space="0" w:color="auto"/>
        <w:right w:val="none" w:sz="0" w:space="0" w:color="auto"/>
      </w:divBdr>
    </w:div>
    <w:div w:id="417992646">
      <w:bodyDiv w:val="1"/>
      <w:marLeft w:val="0"/>
      <w:marRight w:val="0"/>
      <w:marTop w:val="0"/>
      <w:marBottom w:val="0"/>
      <w:divBdr>
        <w:top w:val="none" w:sz="0" w:space="0" w:color="auto"/>
        <w:left w:val="none" w:sz="0" w:space="0" w:color="auto"/>
        <w:bottom w:val="none" w:sz="0" w:space="0" w:color="auto"/>
        <w:right w:val="none" w:sz="0" w:space="0" w:color="auto"/>
      </w:divBdr>
    </w:div>
    <w:div w:id="437213870">
      <w:bodyDiv w:val="1"/>
      <w:marLeft w:val="0"/>
      <w:marRight w:val="0"/>
      <w:marTop w:val="0"/>
      <w:marBottom w:val="0"/>
      <w:divBdr>
        <w:top w:val="none" w:sz="0" w:space="0" w:color="auto"/>
        <w:left w:val="none" w:sz="0" w:space="0" w:color="auto"/>
        <w:bottom w:val="none" w:sz="0" w:space="0" w:color="auto"/>
        <w:right w:val="none" w:sz="0" w:space="0" w:color="auto"/>
      </w:divBdr>
    </w:div>
    <w:div w:id="491868525">
      <w:bodyDiv w:val="1"/>
      <w:marLeft w:val="0"/>
      <w:marRight w:val="0"/>
      <w:marTop w:val="0"/>
      <w:marBottom w:val="0"/>
      <w:divBdr>
        <w:top w:val="none" w:sz="0" w:space="0" w:color="auto"/>
        <w:left w:val="none" w:sz="0" w:space="0" w:color="auto"/>
        <w:bottom w:val="none" w:sz="0" w:space="0" w:color="auto"/>
        <w:right w:val="none" w:sz="0" w:space="0" w:color="auto"/>
      </w:divBdr>
    </w:div>
    <w:div w:id="506796374">
      <w:bodyDiv w:val="1"/>
      <w:marLeft w:val="0"/>
      <w:marRight w:val="0"/>
      <w:marTop w:val="0"/>
      <w:marBottom w:val="0"/>
      <w:divBdr>
        <w:top w:val="none" w:sz="0" w:space="0" w:color="auto"/>
        <w:left w:val="none" w:sz="0" w:space="0" w:color="auto"/>
        <w:bottom w:val="none" w:sz="0" w:space="0" w:color="auto"/>
        <w:right w:val="none" w:sz="0" w:space="0" w:color="auto"/>
      </w:divBdr>
    </w:div>
    <w:div w:id="629094939">
      <w:bodyDiv w:val="1"/>
      <w:marLeft w:val="0"/>
      <w:marRight w:val="0"/>
      <w:marTop w:val="0"/>
      <w:marBottom w:val="0"/>
      <w:divBdr>
        <w:top w:val="none" w:sz="0" w:space="0" w:color="auto"/>
        <w:left w:val="none" w:sz="0" w:space="0" w:color="auto"/>
        <w:bottom w:val="none" w:sz="0" w:space="0" w:color="auto"/>
        <w:right w:val="none" w:sz="0" w:space="0" w:color="auto"/>
      </w:divBdr>
    </w:div>
    <w:div w:id="644550199">
      <w:bodyDiv w:val="1"/>
      <w:marLeft w:val="0"/>
      <w:marRight w:val="0"/>
      <w:marTop w:val="0"/>
      <w:marBottom w:val="0"/>
      <w:divBdr>
        <w:top w:val="none" w:sz="0" w:space="0" w:color="auto"/>
        <w:left w:val="none" w:sz="0" w:space="0" w:color="auto"/>
        <w:bottom w:val="none" w:sz="0" w:space="0" w:color="auto"/>
        <w:right w:val="none" w:sz="0" w:space="0" w:color="auto"/>
      </w:divBdr>
    </w:div>
    <w:div w:id="687292015">
      <w:bodyDiv w:val="1"/>
      <w:marLeft w:val="0"/>
      <w:marRight w:val="0"/>
      <w:marTop w:val="0"/>
      <w:marBottom w:val="0"/>
      <w:divBdr>
        <w:top w:val="none" w:sz="0" w:space="0" w:color="auto"/>
        <w:left w:val="none" w:sz="0" w:space="0" w:color="auto"/>
        <w:bottom w:val="none" w:sz="0" w:space="0" w:color="auto"/>
        <w:right w:val="none" w:sz="0" w:space="0" w:color="auto"/>
      </w:divBdr>
    </w:div>
    <w:div w:id="735082725">
      <w:bodyDiv w:val="1"/>
      <w:marLeft w:val="0"/>
      <w:marRight w:val="0"/>
      <w:marTop w:val="0"/>
      <w:marBottom w:val="0"/>
      <w:divBdr>
        <w:top w:val="none" w:sz="0" w:space="0" w:color="auto"/>
        <w:left w:val="none" w:sz="0" w:space="0" w:color="auto"/>
        <w:bottom w:val="none" w:sz="0" w:space="0" w:color="auto"/>
        <w:right w:val="none" w:sz="0" w:space="0" w:color="auto"/>
      </w:divBdr>
    </w:div>
    <w:div w:id="776363741">
      <w:bodyDiv w:val="1"/>
      <w:marLeft w:val="0"/>
      <w:marRight w:val="0"/>
      <w:marTop w:val="0"/>
      <w:marBottom w:val="0"/>
      <w:divBdr>
        <w:top w:val="none" w:sz="0" w:space="0" w:color="auto"/>
        <w:left w:val="none" w:sz="0" w:space="0" w:color="auto"/>
        <w:bottom w:val="none" w:sz="0" w:space="0" w:color="auto"/>
        <w:right w:val="none" w:sz="0" w:space="0" w:color="auto"/>
      </w:divBdr>
    </w:div>
    <w:div w:id="884029946">
      <w:bodyDiv w:val="1"/>
      <w:marLeft w:val="0"/>
      <w:marRight w:val="0"/>
      <w:marTop w:val="0"/>
      <w:marBottom w:val="0"/>
      <w:divBdr>
        <w:top w:val="none" w:sz="0" w:space="0" w:color="auto"/>
        <w:left w:val="none" w:sz="0" w:space="0" w:color="auto"/>
        <w:bottom w:val="none" w:sz="0" w:space="0" w:color="auto"/>
        <w:right w:val="none" w:sz="0" w:space="0" w:color="auto"/>
      </w:divBdr>
    </w:div>
    <w:div w:id="906646624">
      <w:bodyDiv w:val="1"/>
      <w:marLeft w:val="0"/>
      <w:marRight w:val="0"/>
      <w:marTop w:val="0"/>
      <w:marBottom w:val="0"/>
      <w:divBdr>
        <w:top w:val="none" w:sz="0" w:space="0" w:color="auto"/>
        <w:left w:val="none" w:sz="0" w:space="0" w:color="auto"/>
        <w:bottom w:val="none" w:sz="0" w:space="0" w:color="auto"/>
        <w:right w:val="none" w:sz="0" w:space="0" w:color="auto"/>
      </w:divBdr>
      <w:divsChild>
        <w:div w:id="2038311700">
          <w:marLeft w:val="0"/>
          <w:marRight w:val="0"/>
          <w:marTop w:val="0"/>
          <w:marBottom w:val="0"/>
          <w:divBdr>
            <w:top w:val="none" w:sz="0" w:space="0" w:color="auto"/>
            <w:left w:val="none" w:sz="0" w:space="0" w:color="auto"/>
            <w:bottom w:val="none" w:sz="0" w:space="0" w:color="auto"/>
            <w:right w:val="none" w:sz="0" w:space="0" w:color="auto"/>
          </w:divBdr>
        </w:div>
      </w:divsChild>
    </w:div>
    <w:div w:id="914818458">
      <w:bodyDiv w:val="1"/>
      <w:marLeft w:val="0"/>
      <w:marRight w:val="0"/>
      <w:marTop w:val="0"/>
      <w:marBottom w:val="0"/>
      <w:divBdr>
        <w:top w:val="none" w:sz="0" w:space="0" w:color="auto"/>
        <w:left w:val="none" w:sz="0" w:space="0" w:color="auto"/>
        <w:bottom w:val="none" w:sz="0" w:space="0" w:color="auto"/>
        <w:right w:val="none" w:sz="0" w:space="0" w:color="auto"/>
      </w:divBdr>
    </w:div>
    <w:div w:id="992022609">
      <w:bodyDiv w:val="1"/>
      <w:marLeft w:val="0"/>
      <w:marRight w:val="0"/>
      <w:marTop w:val="0"/>
      <w:marBottom w:val="0"/>
      <w:divBdr>
        <w:top w:val="none" w:sz="0" w:space="0" w:color="auto"/>
        <w:left w:val="none" w:sz="0" w:space="0" w:color="auto"/>
        <w:bottom w:val="none" w:sz="0" w:space="0" w:color="auto"/>
        <w:right w:val="none" w:sz="0" w:space="0" w:color="auto"/>
      </w:divBdr>
    </w:div>
    <w:div w:id="1073041757">
      <w:bodyDiv w:val="1"/>
      <w:marLeft w:val="0"/>
      <w:marRight w:val="0"/>
      <w:marTop w:val="0"/>
      <w:marBottom w:val="0"/>
      <w:divBdr>
        <w:top w:val="none" w:sz="0" w:space="0" w:color="auto"/>
        <w:left w:val="none" w:sz="0" w:space="0" w:color="auto"/>
        <w:bottom w:val="none" w:sz="0" w:space="0" w:color="auto"/>
        <w:right w:val="none" w:sz="0" w:space="0" w:color="auto"/>
      </w:divBdr>
    </w:div>
    <w:div w:id="1151674817">
      <w:bodyDiv w:val="1"/>
      <w:marLeft w:val="0"/>
      <w:marRight w:val="0"/>
      <w:marTop w:val="0"/>
      <w:marBottom w:val="0"/>
      <w:divBdr>
        <w:top w:val="none" w:sz="0" w:space="0" w:color="auto"/>
        <w:left w:val="none" w:sz="0" w:space="0" w:color="auto"/>
        <w:bottom w:val="none" w:sz="0" w:space="0" w:color="auto"/>
        <w:right w:val="none" w:sz="0" w:space="0" w:color="auto"/>
      </w:divBdr>
    </w:div>
    <w:div w:id="1309937828">
      <w:bodyDiv w:val="1"/>
      <w:marLeft w:val="0"/>
      <w:marRight w:val="0"/>
      <w:marTop w:val="0"/>
      <w:marBottom w:val="0"/>
      <w:divBdr>
        <w:top w:val="none" w:sz="0" w:space="0" w:color="auto"/>
        <w:left w:val="none" w:sz="0" w:space="0" w:color="auto"/>
        <w:bottom w:val="none" w:sz="0" w:space="0" w:color="auto"/>
        <w:right w:val="none" w:sz="0" w:space="0" w:color="auto"/>
      </w:divBdr>
    </w:div>
    <w:div w:id="1335107709">
      <w:bodyDiv w:val="1"/>
      <w:marLeft w:val="0"/>
      <w:marRight w:val="0"/>
      <w:marTop w:val="0"/>
      <w:marBottom w:val="0"/>
      <w:divBdr>
        <w:top w:val="none" w:sz="0" w:space="0" w:color="auto"/>
        <w:left w:val="none" w:sz="0" w:space="0" w:color="auto"/>
        <w:bottom w:val="none" w:sz="0" w:space="0" w:color="auto"/>
        <w:right w:val="none" w:sz="0" w:space="0" w:color="auto"/>
      </w:divBdr>
    </w:div>
    <w:div w:id="1496608899">
      <w:bodyDiv w:val="1"/>
      <w:marLeft w:val="0"/>
      <w:marRight w:val="0"/>
      <w:marTop w:val="0"/>
      <w:marBottom w:val="0"/>
      <w:divBdr>
        <w:top w:val="none" w:sz="0" w:space="0" w:color="auto"/>
        <w:left w:val="none" w:sz="0" w:space="0" w:color="auto"/>
        <w:bottom w:val="none" w:sz="0" w:space="0" w:color="auto"/>
        <w:right w:val="none" w:sz="0" w:space="0" w:color="auto"/>
      </w:divBdr>
    </w:div>
    <w:div w:id="1644381917">
      <w:bodyDiv w:val="1"/>
      <w:marLeft w:val="0"/>
      <w:marRight w:val="0"/>
      <w:marTop w:val="0"/>
      <w:marBottom w:val="0"/>
      <w:divBdr>
        <w:top w:val="none" w:sz="0" w:space="0" w:color="auto"/>
        <w:left w:val="none" w:sz="0" w:space="0" w:color="auto"/>
        <w:bottom w:val="none" w:sz="0" w:space="0" w:color="auto"/>
        <w:right w:val="none" w:sz="0" w:space="0" w:color="auto"/>
      </w:divBdr>
    </w:div>
    <w:div w:id="1792747808">
      <w:bodyDiv w:val="1"/>
      <w:marLeft w:val="0"/>
      <w:marRight w:val="0"/>
      <w:marTop w:val="0"/>
      <w:marBottom w:val="0"/>
      <w:divBdr>
        <w:top w:val="none" w:sz="0" w:space="0" w:color="auto"/>
        <w:left w:val="none" w:sz="0" w:space="0" w:color="auto"/>
        <w:bottom w:val="none" w:sz="0" w:space="0" w:color="auto"/>
        <w:right w:val="none" w:sz="0" w:space="0" w:color="auto"/>
      </w:divBdr>
    </w:div>
    <w:div w:id="1799253147">
      <w:bodyDiv w:val="1"/>
      <w:marLeft w:val="0"/>
      <w:marRight w:val="0"/>
      <w:marTop w:val="0"/>
      <w:marBottom w:val="0"/>
      <w:divBdr>
        <w:top w:val="none" w:sz="0" w:space="0" w:color="auto"/>
        <w:left w:val="none" w:sz="0" w:space="0" w:color="auto"/>
        <w:bottom w:val="none" w:sz="0" w:space="0" w:color="auto"/>
        <w:right w:val="none" w:sz="0" w:space="0" w:color="auto"/>
      </w:divBdr>
    </w:div>
    <w:div w:id="1880125258">
      <w:bodyDiv w:val="1"/>
      <w:marLeft w:val="0"/>
      <w:marRight w:val="0"/>
      <w:marTop w:val="0"/>
      <w:marBottom w:val="0"/>
      <w:divBdr>
        <w:top w:val="none" w:sz="0" w:space="0" w:color="auto"/>
        <w:left w:val="none" w:sz="0" w:space="0" w:color="auto"/>
        <w:bottom w:val="none" w:sz="0" w:space="0" w:color="auto"/>
        <w:right w:val="none" w:sz="0" w:space="0" w:color="auto"/>
      </w:divBdr>
    </w:div>
    <w:div w:id="1892112105">
      <w:bodyDiv w:val="1"/>
      <w:marLeft w:val="0"/>
      <w:marRight w:val="0"/>
      <w:marTop w:val="0"/>
      <w:marBottom w:val="0"/>
      <w:divBdr>
        <w:top w:val="none" w:sz="0" w:space="0" w:color="auto"/>
        <w:left w:val="none" w:sz="0" w:space="0" w:color="auto"/>
        <w:bottom w:val="none" w:sz="0" w:space="0" w:color="auto"/>
        <w:right w:val="none" w:sz="0" w:space="0" w:color="auto"/>
      </w:divBdr>
    </w:div>
    <w:div w:id="1973824400">
      <w:bodyDiv w:val="1"/>
      <w:marLeft w:val="0"/>
      <w:marRight w:val="0"/>
      <w:marTop w:val="0"/>
      <w:marBottom w:val="0"/>
      <w:divBdr>
        <w:top w:val="none" w:sz="0" w:space="0" w:color="auto"/>
        <w:left w:val="none" w:sz="0" w:space="0" w:color="auto"/>
        <w:bottom w:val="none" w:sz="0" w:space="0" w:color="auto"/>
        <w:right w:val="none" w:sz="0" w:space="0" w:color="auto"/>
      </w:divBdr>
    </w:div>
    <w:div w:id="2036343546">
      <w:bodyDiv w:val="1"/>
      <w:marLeft w:val="0"/>
      <w:marRight w:val="0"/>
      <w:marTop w:val="0"/>
      <w:marBottom w:val="0"/>
      <w:divBdr>
        <w:top w:val="none" w:sz="0" w:space="0" w:color="auto"/>
        <w:left w:val="none" w:sz="0" w:space="0" w:color="auto"/>
        <w:bottom w:val="none" w:sz="0" w:space="0" w:color="auto"/>
        <w:right w:val="none" w:sz="0" w:space="0" w:color="auto"/>
      </w:divBdr>
    </w:div>
    <w:div w:id="2055350461">
      <w:bodyDiv w:val="1"/>
      <w:marLeft w:val="0"/>
      <w:marRight w:val="0"/>
      <w:marTop w:val="0"/>
      <w:marBottom w:val="0"/>
      <w:divBdr>
        <w:top w:val="none" w:sz="0" w:space="0" w:color="auto"/>
        <w:left w:val="none" w:sz="0" w:space="0" w:color="auto"/>
        <w:bottom w:val="none" w:sz="0" w:space="0" w:color="auto"/>
        <w:right w:val="none" w:sz="0" w:space="0" w:color="auto"/>
      </w:divBdr>
    </w:div>
    <w:div w:id="21193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780C-B57C-42BB-8FB5-3460E092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13</Pages>
  <Words>6505</Words>
  <Characters>905</Characters>
  <Application>Microsoft Office Word</Application>
  <DocSecurity>0</DocSecurity>
  <Lines>7</Lines>
  <Paragraphs>14</Paragraphs>
  <ScaleCrop>false</ScaleCrop>
  <Company>hchh</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禾城合行招标书</dc:title>
  <dc:subject/>
  <dc:creator>chenwei</dc:creator>
  <cp:keywords/>
  <cp:lastModifiedBy>石钢</cp:lastModifiedBy>
  <cp:revision>106</cp:revision>
  <cp:lastPrinted>2016-10-25T04:20:00Z</cp:lastPrinted>
  <dcterms:created xsi:type="dcterms:W3CDTF">2017-09-08T03:22:00Z</dcterms:created>
  <dcterms:modified xsi:type="dcterms:W3CDTF">2018-06-28T10:24:00Z</dcterms:modified>
</cp:coreProperties>
</file>