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Theme="majorEastAsia" w:hAnsiTheme="majorEastAsia" w:eastAsiaTheme="majorEastAsia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sz w:val="18"/>
          <w:szCs w:val="18"/>
        </w:rPr>
        <w:t>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hint="eastAsia" w:ascii="宋体" w:hAnsi="宋体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2.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hint="eastAsia" w:ascii="宋体" w:hAnsi="宋体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【C6】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3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5311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增长型（R4）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hint="eastAsia" w:asciiTheme="minorEastAsia" w:hAnsiTheme="minorEastAsia"/>
          <w:sz w:val="18"/>
          <w:szCs w:val="18"/>
        </w:rPr>
        <w:t>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hint="eastAsia" w:ascii="宋体" w:hAnsi="宋体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兴银理财客户服务热线：40015-95561。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hint="eastAsia" w:ascii="宋体" w:hAnsi="宋体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jc w:val="right"/>
        <w:rPr>
          <w:rFonts w:ascii="宋体" w:hAnsi="宋体"/>
          <w:sz w:val="18"/>
          <w:szCs w:val="18"/>
        </w:rPr>
      </w:pPr>
    </w:p>
    <w:p>
      <w:pPr>
        <w:ind w:right="84" w:rightChars="40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 】以(□ 直销：产品管理人销售/</w:t>
      </w:r>
      <w:r>
        <w:rPr>
          <w:rFonts w:hint="eastAsia" w:asciiTheme="majorEastAsia" w:hAnsiTheme="majorEastAsia" w:eastAsiaTheme="majorEastAsia"/>
          <w:bCs/>
          <w:color w:val="000000" w:themeColor="text1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 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投资者风险承受能力，机构投资者由低至高分为【C1至C5五个等级】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【C5】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hint="eastAsia" w:ascii="宋体" w:hAnsi="宋体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低风险理财产品。理财产品的总体风险很低，净值波动很小，理财投资本金遭受损失的可能性很低，且产品具有较高的流动性。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较低风险理财产品。理财产品的总体风险较低，净值波动较小，理财投资本金遭受损失的可能性较低。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中等风险理财产品。理财产品的总体风险适中，净值波动明显，产品本金出现损失的可能性不容忽视。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较高风险理财产品。理财产品的总体风险较高，净值波动明显，产品本金出现损失的可能性较高。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高风险理财产品。理财产品的总体风险程度高，净值波动明显，产品本金出现重大损失的可能性高。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>
      <w:pPr>
        <w:spacing w:line="280" w:lineRule="atLeast"/>
        <w:ind w:right="84" w:rightChars="40"/>
        <w:jc w:val="right"/>
        <w:rPr>
          <w:rFonts w:ascii="宋体" w:hAnsi="宋体"/>
          <w:sz w:val="18"/>
          <w:szCs w:val="18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兴银理财天天万利宝稳利净值型理财产品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】以(□ 直销：产品管理人销售/□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hint="eastAsia" w:asciiTheme="minorEastAsia" w:hAnsiTheme="minorEastAsia"/>
          <w:sz w:val="18"/>
          <w:szCs w:val="18"/>
        </w:rPr>
        <w:t>或销售机构</w:t>
      </w:r>
      <w:r>
        <w:rPr>
          <w:rFonts w:hint="eastAsia" w:ascii="宋体" w:hAnsi="宋体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hint="eastAsia" w:ascii="宋体" w:hAnsi="宋体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 xml:space="preserve">”约定为准。  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兴银理财客户服务热线：40015-95561。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hint="eastAsia" w:ascii="宋体" w:hAnsi="宋体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0" w:firstLineChars="100"/>
      <w:jc w:val="right"/>
    </w:pPr>
    <w:r>
      <w:rPr>
        <w:rFonts w:hint="eastAsia"/>
      </w:rPr>
      <w:t>投资者权益须知</w:t>
    </w:r>
  </w:p>
  <w:p>
    <w:pPr>
      <w:pStyle w:val="6"/>
      <w:pBdr>
        <w:bottom w:val="thickThinLargeGap" w:color="auto" w:sz="24" w:space="10"/>
      </w:pBdr>
      <w:tabs>
        <w:tab w:val="right" w:pos="8280"/>
      </w:tabs>
      <w:wordWrap w:val="0"/>
      <w:adjustRightInd w:val="0"/>
      <w:ind w:firstLine="181" w:firstLineChars="100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kMWViZjk3MjhmMTUwYWVlZDFkNzljOGU2YWJhODEifQ=="/>
  </w:docVars>
  <w:rsids>
    <w:rsidRoot w:val="00D237B3"/>
    <w:rsid w:val="00012DF8"/>
    <w:rsid w:val="00044E9D"/>
    <w:rsid w:val="000466D9"/>
    <w:rsid w:val="000921B4"/>
    <w:rsid w:val="000C4846"/>
    <w:rsid w:val="000E6147"/>
    <w:rsid w:val="001242AF"/>
    <w:rsid w:val="00141624"/>
    <w:rsid w:val="00171420"/>
    <w:rsid w:val="00195672"/>
    <w:rsid w:val="001A48F9"/>
    <w:rsid w:val="002462D8"/>
    <w:rsid w:val="00271331"/>
    <w:rsid w:val="00276F5A"/>
    <w:rsid w:val="002A6909"/>
    <w:rsid w:val="002B0017"/>
    <w:rsid w:val="002B6D4B"/>
    <w:rsid w:val="002C01C0"/>
    <w:rsid w:val="002E6656"/>
    <w:rsid w:val="003014BD"/>
    <w:rsid w:val="003B4628"/>
    <w:rsid w:val="003D624D"/>
    <w:rsid w:val="004A1091"/>
    <w:rsid w:val="004A6DBF"/>
    <w:rsid w:val="004D586E"/>
    <w:rsid w:val="004E5B8C"/>
    <w:rsid w:val="005438C7"/>
    <w:rsid w:val="00552ACB"/>
    <w:rsid w:val="00571A72"/>
    <w:rsid w:val="005A0FFB"/>
    <w:rsid w:val="005A17EF"/>
    <w:rsid w:val="005D158B"/>
    <w:rsid w:val="005E4F9A"/>
    <w:rsid w:val="00622E88"/>
    <w:rsid w:val="00641888"/>
    <w:rsid w:val="00661E32"/>
    <w:rsid w:val="006639A1"/>
    <w:rsid w:val="006B237F"/>
    <w:rsid w:val="006E4016"/>
    <w:rsid w:val="006F690F"/>
    <w:rsid w:val="00705E58"/>
    <w:rsid w:val="00710B52"/>
    <w:rsid w:val="00781AA5"/>
    <w:rsid w:val="00782807"/>
    <w:rsid w:val="007B0970"/>
    <w:rsid w:val="007B231D"/>
    <w:rsid w:val="007C6A86"/>
    <w:rsid w:val="0080127B"/>
    <w:rsid w:val="00812B92"/>
    <w:rsid w:val="00820AF6"/>
    <w:rsid w:val="008A57A2"/>
    <w:rsid w:val="008C2FE9"/>
    <w:rsid w:val="008E7821"/>
    <w:rsid w:val="008E7C7D"/>
    <w:rsid w:val="00971F4B"/>
    <w:rsid w:val="009816B9"/>
    <w:rsid w:val="009D1DC4"/>
    <w:rsid w:val="009E4DBC"/>
    <w:rsid w:val="00A646F7"/>
    <w:rsid w:val="00AA4438"/>
    <w:rsid w:val="00AB386C"/>
    <w:rsid w:val="00AC71D9"/>
    <w:rsid w:val="00B02055"/>
    <w:rsid w:val="00B271F9"/>
    <w:rsid w:val="00B314E7"/>
    <w:rsid w:val="00B507EB"/>
    <w:rsid w:val="00B75610"/>
    <w:rsid w:val="00BE4E6B"/>
    <w:rsid w:val="00BF7C2F"/>
    <w:rsid w:val="00C018F3"/>
    <w:rsid w:val="00C202DE"/>
    <w:rsid w:val="00C32FF7"/>
    <w:rsid w:val="00C37EB3"/>
    <w:rsid w:val="00C8683D"/>
    <w:rsid w:val="00C86FD7"/>
    <w:rsid w:val="00CC6A80"/>
    <w:rsid w:val="00D01E10"/>
    <w:rsid w:val="00D237B3"/>
    <w:rsid w:val="00D56354"/>
    <w:rsid w:val="00D917DB"/>
    <w:rsid w:val="00DB67D6"/>
    <w:rsid w:val="00DD5F6E"/>
    <w:rsid w:val="00E01CA3"/>
    <w:rsid w:val="00E077CB"/>
    <w:rsid w:val="00E20014"/>
    <w:rsid w:val="00EA7D7F"/>
    <w:rsid w:val="00EF1A43"/>
    <w:rsid w:val="00F126D2"/>
    <w:rsid w:val="00F33265"/>
    <w:rsid w:val="00F47A61"/>
    <w:rsid w:val="00F74AE2"/>
    <w:rsid w:val="00F81CAA"/>
    <w:rsid w:val="00FA461D"/>
    <w:rsid w:val="52D44062"/>
    <w:rsid w:val="57C56B72"/>
    <w:rsid w:val="5D9C6485"/>
    <w:rsid w:val="620D133E"/>
    <w:rsid w:val="6A640C90"/>
    <w:rsid w:val="75857776"/>
    <w:rsid w:val="7B9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4596</Words>
  <Characters>4715</Characters>
  <Lines>36</Lines>
  <Paragraphs>10</Paragraphs>
  <TotalTime>4</TotalTime>
  <ScaleCrop>false</ScaleCrop>
  <LinksUpToDate>false</LinksUpToDate>
  <CharactersWithSpaces>4945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2021-06-15T06:19:00Z</dcterms:created>
  <dc:creator>胡骁潇</dc:creator>
  <cp:lastModifiedBy>Administrator</cp:lastModifiedBy>
  <dcterms:modified xsi:type="dcterms:W3CDTF">2022-06-14T01:48:34Z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F38CDB0A342847339B79C7443BD612BA</vt:lpwstr>
  </property>
</Properties>
</file>