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5F53" w14:textId="77777777" w:rsidR="00DE5997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兴银理财天天万利宝稳利净值型理财产品</w:t>
      </w:r>
    </w:p>
    <w:p w14:paraId="70A3BCA8" w14:textId="77777777" w:rsidR="00DE5997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4896881" w14:textId="77777777" w:rsidR="00DE5997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367B096F" w14:textId="77777777" w:rsidR="00DE5997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925C8BC" w14:textId="2EB36B14" w:rsidR="00DE5997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46456B" w:rsidRPr="0046456B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代销：代理销售机构销售)的形式购买兴银理财有限责任公司（以下简称“兴银理财”）作为产品管理人管理的理财产品。</w:t>
      </w:r>
    </w:p>
    <w:p w14:paraId="29928CDF" w14:textId="77777777" w:rsidR="00DE5997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632FFCE" w14:textId="77777777" w:rsidR="00DE5997" w:rsidRDefault="00DE5997">
      <w:pPr>
        <w:ind w:firstLineChars="200" w:firstLine="360"/>
        <w:rPr>
          <w:rFonts w:ascii="宋体" w:hAnsi="宋体"/>
          <w:sz w:val="18"/>
          <w:szCs w:val="18"/>
        </w:rPr>
      </w:pPr>
    </w:p>
    <w:p w14:paraId="1D8C75E7" w14:textId="77777777" w:rsidR="00DE5997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093E055" w14:textId="77777777" w:rsidR="00DE599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411E64F" w14:textId="77777777" w:rsidR="00DE599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2DBD3ED7" w14:textId="77777777" w:rsidR="00DE599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0208549" w14:textId="77777777" w:rsidR="00DE599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0AA630CB" w14:textId="77777777" w:rsidR="00DE5997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4AA851C" w14:textId="77777777" w:rsidR="00DE5997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CC140D7" w14:textId="77777777" w:rsidR="00DE599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首次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CE13E63" w14:textId="77777777" w:rsidR="00DE5997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 xml:space="preserve">2.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48234457" w14:textId="77777777" w:rsidR="00DE599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【C6】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DE5997" w14:paraId="265C5377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0C01986C" w14:textId="77777777" w:rsidR="00DE599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34412068" w14:textId="77777777" w:rsidR="00DE599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4184FFF6" w14:textId="77777777" w:rsidR="00DE599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DE5997" w14:paraId="1E998FC3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3EFAC091" w14:textId="77777777" w:rsidR="00DE599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34BA4754" w14:textId="77777777" w:rsidR="00DE599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694F3462" w14:textId="77777777" w:rsidR="00DE599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DE5997" w14:paraId="31006DF4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42CDE7F" w14:textId="77777777" w:rsidR="00DE599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48605985" w14:textId="77777777" w:rsidR="00DE599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335723AD" w14:textId="77777777" w:rsidR="00DE599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DE5997" w14:paraId="725EEFD7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886F5C4" w14:textId="77777777" w:rsidR="00DE599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6C8F4F05" w14:textId="77777777" w:rsidR="00DE599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50D76588" w14:textId="77777777" w:rsidR="00DE599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DE5997" w14:paraId="5AF5BCA0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3F23F85A" w14:textId="77777777" w:rsidR="00DE599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61FB683D" w14:textId="77777777" w:rsidR="00DE599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04DADA4F" w14:textId="77777777" w:rsidR="00DE599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DE5997" w14:paraId="3D8E16A7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20521B3F" w14:textId="77777777" w:rsidR="00DE599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08EC008E" w14:textId="77777777" w:rsidR="00DE599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1713" w:type="dxa"/>
            <w:vAlign w:val="center"/>
          </w:tcPr>
          <w:p w14:paraId="60DDF1B2" w14:textId="77777777" w:rsidR="00DE599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DE5997" w14:paraId="6A2E7783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F07C81B" w14:textId="77777777" w:rsidR="00DE599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38947991" w14:textId="77777777" w:rsidR="00DE599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33088DA3" w14:textId="77777777" w:rsidR="00DE599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13ABB981" w14:textId="77777777" w:rsidR="00DE5997" w:rsidRDefault="00DE5997">
      <w:pPr>
        <w:rPr>
          <w:rFonts w:ascii="宋体" w:hAnsi="宋体"/>
          <w:sz w:val="18"/>
          <w:szCs w:val="18"/>
        </w:rPr>
      </w:pPr>
    </w:p>
    <w:p w14:paraId="3DF84655" w14:textId="77777777" w:rsidR="00DE5997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 w14:paraId="78AEF4C1" w14:textId="77777777" w:rsidR="00DE5997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AF0940F" w14:textId="77777777" w:rsidR="00DE5997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A6CFEB5" w14:textId="77777777" w:rsidR="00DE5997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27437F4" w14:textId="77777777" w:rsidR="00DE5997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F934915" w14:textId="77777777" w:rsidR="00DE5997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067825F" w14:textId="77777777" w:rsidR="00DE599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E0144E3" w14:textId="77777777" w:rsidR="00DE599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71BC9227" w14:textId="77777777" w:rsidR="00DE5997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6A3FCC44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C8C2E56" w14:textId="2576D202" w:rsidR="00DE599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46456B" w:rsidRPr="0046456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】（作为销售机构）购买本产品的，请联系【</w:t>
      </w:r>
      <w:r w:rsidR="0046456B" w:rsidRPr="0046456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】，【</w:t>
      </w:r>
      <w:r w:rsidR="0046456B" w:rsidRPr="0046456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】客户服务热线：【</w:t>
      </w:r>
      <w:r w:rsidR="0046456B">
        <w:rPr>
          <w:rFonts w:ascii="宋体" w:hAnsi="宋体"/>
          <w:sz w:val="18"/>
          <w:szCs w:val="18"/>
        </w:rPr>
        <w:t>96596</w:t>
      </w:r>
      <w:r>
        <w:rPr>
          <w:rFonts w:ascii="宋体" w:hAnsi="宋体" w:hint="eastAsia"/>
          <w:sz w:val="18"/>
          <w:szCs w:val="18"/>
        </w:rPr>
        <w:t>】；【</w:t>
      </w:r>
      <w:r w:rsidR="0046456B" w:rsidRPr="0046456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】门户网站：【</w:t>
      </w:r>
      <w:r w:rsidR="0046456B" w:rsidRPr="0046456B">
        <w:rPr>
          <w:rFonts w:ascii="宋体" w:hAnsi="宋体"/>
          <w:sz w:val="18"/>
          <w:szCs w:val="18"/>
        </w:rPr>
        <w:t>www.xcbank.com</w:t>
      </w:r>
      <w:r>
        <w:rPr>
          <w:rFonts w:ascii="宋体" w:hAnsi="宋体" w:hint="eastAsia"/>
          <w:sz w:val="18"/>
          <w:szCs w:val="18"/>
        </w:rPr>
        <w:t>】。</w:t>
      </w:r>
    </w:p>
    <w:p w14:paraId="18DA66B9" w14:textId="77777777" w:rsidR="00DE5997" w:rsidRDefault="00DE5997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DA373A5" w14:textId="77777777" w:rsidR="00DE5997" w:rsidRDefault="00DE5997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2982967" w14:textId="77777777" w:rsidR="00DE5997" w:rsidRDefault="00DE5997">
      <w:pPr>
        <w:jc w:val="right"/>
        <w:rPr>
          <w:rFonts w:ascii="宋体" w:hAnsi="宋体"/>
          <w:sz w:val="18"/>
          <w:szCs w:val="18"/>
        </w:rPr>
      </w:pPr>
    </w:p>
    <w:p w14:paraId="3279318E" w14:textId="77777777" w:rsidR="00DE5997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6E6EE5F5" w14:textId="77777777" w:rsidR="00DE5997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F78CBE2" w14:textId="77777777" w:rsidR="00DE5997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兴银理财天天万利宝稳利净值型理财产品</w:t>
      </w:r>
    </w:p>
    <w:p w14:paraId="48327BE3" w14:textId="77777777" w:rsidR="00DE5997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3C784B0" w14:textId="77777777" w:rsidR="00DE5997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83A29E2" w14:textId="77777777" w:rsidR="00DE5997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A6583B0" w14:textId="77777777" w:rsidR="00DE5997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 】以(□ 直销：产品管理人销售/</w:t>
      </w:r>
      <w:r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代销：代理销售机构销售)的形式购买兴银理财有限责任公司（以下简称“兴银理财”）作为产品管理人管理的理财产品。</w:t>
      </w:r>
    </w:p>
    <w:p w14:paraId="0379E6CF" w14:textId="77777777" w:rsidR="00DE5997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6984DF1" w14:textId="77777777" w:rsidR="00DE5997" w:rsidRDefault="00DE5997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4BF2FFF9" w14:textId="77777777" w:rsidR="00DE5997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452E32D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AE20885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0C6DA19F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4DE194A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377D257E" w14:textId="77777777" w:rsidR="00DE5997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714250B" w14:textId="77777777" w:rsidR="00DE5997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ADE01C5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您首次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71F6B62F" w14:textId="77777777" w:rsidR="00DE5997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>
        <w:rPr>
          <w:rFonts w:ascii="宋体" w:hAnsi="宋体" w:hint="eastAsia"/>
          <w:b/>
          <w:sz w:val="18"/>
          <w:szCs w:val="18"/>
        </w:rPr>
        <w:t>. 投资者风险承受能力评级与理财产品风险评级</w:t>
      </w:r>
    </w:p>
    <w:p w14:paraId="20B81E30" w14:textId="77777777" w:rsidR="00DE599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投资者风险承受能力，机构投资者由低至高分为【C1至C5五个等级】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【C5】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DE5997" w14:paraId="39B28DDE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6AEDAE" w14:textId="77777777" w:rsidR="00DE5997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2D08AC" w14:textId="77777777" w:rsidR="00DE5997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DE5997" w14:paraId="799990F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96055" w14:textId="77777777" w:rsidR="00DE5997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158D3" w14:textId="77777777" w:rsidR="00DE5997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低风险理财产品。理财产品的总体风险很低，净值波动很小，理财投资本金遭受损失的可能性很低，且产品具有较高的流动性。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9561F" w14:textId="77777777" w:rsidR="00DE5997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 w:rsidR="00DE5997" w14:paraId="10640C7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B4C4B" w14:textId="77777777" w:rsidR="00DE5997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A96C3" w14:textId="77777777" w:rsidR="00DE5997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较低风险理财产品。理财产品的总体风险较低，净值波动较小，理财投资本金遭受损失的可能性较低。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6958C" w14:textId="77777777" w:rsidR="00DE5997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 w:rsidR="00DE5997" w14:paraId="70AAAB0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F7E62" w14:textId="77777777" w:rsidR="00DE5997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05C2E" w14:textId="77777777" w:rsidR="00DE5997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中等风险理财产品。理财产品的总体风险适中，净值波动明显，产品本金出现损失的可能性不容忽视。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D1DBE" w14:textId="77777777" w:rsidR="00DE5997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 w:rsidR="00DE5997" w14:paraId="7750087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F5347" w14:textId="77777777" w:rsidR="00DE5997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AA5D4" w14:textId="77777777" w:rsidR="00DE5997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较高风险理财产品。理财产品的总体风险较高，净值波动明显，产品本金出现损失的可能性较高。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8AA75" w14:textId="77777777" w:rsidR="00DE5997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 w:rsidR="00DE5997" w14:paraId="7935410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1C5C0" w14:textId="77777777" w:rsidR="00DE5997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R5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C2ECA" w14:textId="77777777" w:rsidR="00DE5997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高风险理财产品。理财产品的总体风险程度高，净值波动明显，产品本金出现重大损失的可能性高。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BE5A2" w14:textId="77777777" w:rsidR="00DE5997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</w:tbl>
    <w:p w14:paraId="0B0DA1B0" w14:textId="77777777" w:rsidR="00DE5997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 w14:paraId="25008A1F" w14:textId="77777777" w:rsidR="00DE5997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0BF8F0C" w14:textId="77777777" w:rsidR="00DE5997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FDF7348" w14:textId="77777777" w:rsidR="00DE5997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A568CA3" w14:textId="77777777" w:rsidR="00DE5997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155E303F" w14:textId="77777777" w:rsidR="00DE5997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96D8AFF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A7A359F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D67FE90" w14:textId="77777777" w:rsidR="00DE599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399DA012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F12B07F" w14:textId="77777777" w:rsidR="00DE599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3B09EFCC" w14:textId="77777777" w:rsidR="00DE5997" w:rsidRDefault="00DE5997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7414219" w14:textId="77777777" w:rsidR="00DE5997" w:rsidRDefault="00DE5997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6D917C84" w14:textId="77777777" w:rsidR="00DE5997" w:rsidRDefault="00DE5997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0162C014" w14:textId="77777777" w:rsidR="00DE5997" w:rsidRDefault="00DE5997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446F76F0" w14:textId="77777777" w:rsidR="00DE5997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332AD75" w14:textId="77777777" w:rsidR="00DE5997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兴银理财天天万利宝稳利净值型理财产品</w:t>
      </w:r>
    </w:p>
    <w:p w14:paraId="4A351F65" w14:textId="77777777" w:rsidR="00DE5997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30240E1" w14:textId="77777777" w:rsidR="00DE5997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87FEAC1" w14:textId="77777777" w:rsidR="00DE5997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E5DC110" w14:textId="77777777" w:rsidR="00DE5997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直销：产品管理人销售/□ 代销：代理销售机构销售)的形式购买兴银理财有限责任公司（以下简称“兴银理财”）作为产品管理人管理的理财产品。</w:t>
      </w:r>
    </w:p>
    <w:p w14:paraId="0DC43937" w14:textId="77777777" w:rsidR="00DE5997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BD3A183" w14:textId="77777777" w:rsidR="00DE5997" w:rsidRDefault="00DE5997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40E7F0B6" w14:textId="77777777" w:rsidR="00DE5997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D0A52F5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01D3681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6BC0C0DC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CB3BB7F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762CCF79" w14:textId="77777777" w:rsidR="00DE5997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0205B14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6452ED7F" w14:textId="77777777" w:rsidR="00DE5997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C6E1C2B" w14:textId="77777777" w:rsidR="00DE5997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073B8134" w14:textId="77777777" w:rsidR="00DE5997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10D86ABB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9833C4F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AAD7B44" w14:textId="77777777" w:rsidR="00DE599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0C5EAE02" w14:textId="77777777" w:rsidR="00DE599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7462F16" w14:textId="77777777" w:rsidR="00DE599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4A8926D9" w14:textId="77777777" w:rsidR="00DE5997" w:rsidRDefault="00DE5997"/>
    <w:sectPr w:rsidR="00DE599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DB85" w14:textId="77777777" w:rsidR="001B36B2" w:rsidRDefault="001B36B2">
      <w:r>
        <w:separator/>
      </w:r>
    </w:p>
  </w:endnote>
  <w:endnote w:type="continuationSeparator" w:id="0">
    <w:p w14:paraId="3F248935" w14:textId="77777777" w:rsidR="001B36B2" w:rsidRDefault="001B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3C2AE23E" w14:textId="77777777" w:rsidR="00DE5997" w:rsidRDefault="00000000">
        <w:pPr>
          <w:pStyle w:val="a7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0C95" w14:textId="77777777" w:rsidR="001B36B2" w:rsidRDefault="001B36B2">
      <w:r>
        <w:separator/>
      </w:r>
    </w:p>
  </w:footnote>
  <w:footnote w:type="continuationSeparator" w:id="0">
    <w:p w14:paraId="63AABB6C" w14:textId="77777777" w:rsidR="001B36B2" w:rsidRDefault="001B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E507" w14:textId="77777777" w:rsidR="00DE5997" w:rsidRDefault="00000000">
    <w:pPr>
      <w:pStyle w:val="a9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01C61669" w14:textId="77777777" w:rsidR="00DE5997" w:rsidRDefault="00000000">
    <w:pPr>
      <w:pStyle w:val="a9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242AF"/>
    <w:rsid w:val="00141624"/>
    <w:rsid w:val="00171420"/>
    <w:rsid w:val="00195672"/>
    <w:rsid w:val="001A48F9"/>
    <w:rsid w:val="001B36B2"/>
    <w:rsid w:val="002462D8"/>
    <w:rsid w:val="00271331"/>
    <w:rsid w:val="00276F5A"/>
    <w:rsid w:val="002A6909"/>
    <w:rsid w:val="002B0017"/>
    <w:rsid w:val="002B6D4B"/>
    <w:rsid w:val="002C01C0"/>
    <w:rsid w:val="002E6656"/>
    <w:rsid w:val="003B4628"/>
    <w:rsid w:val="003D624D"/>
    <w:rsid w:val="0046456B"/>
    <w:rsid w:val="004A1091"/>
    <w:rsid w:val="004D586E"/>
    <w:rsid w:val="004E5B8C"/>
    <w:rsid w:val="005438C7"/>
    <w:rsid w:val="00552ACB"/>
    <w:rsid w:val="00571A72"/>
    <w:rsid w:val="005A0FFB"/>
    <w:rsid w:val="005A17EF"/>
    <w:rsid w:val="005D158B"/>
    <w:rsid w:val="005E4F9A"/>
    <w:rsid w:val="00622E88"/>
    <w:rsid w:val="00641888"/>
    <w:rsid w:val="00661E32"/>
    <w:rsid w:val="006639A1"/>
    <w:rsid w:val="006B237F"/>
    <w:rsid w:val="006E4016"/>
    <w:rsid w:val="006F690F"/>
    <w:rsid w:val="00705E58"/>
    <w:rsid w:val="00710B52"/>
    <w:rsid w:val="00781AA5"/>
    <w:rsid w:val="00782807"/>
    <w:rsid w:val="007B0970"/>
    <w:rsid w:val="007B231D"/>
    <w:rsid w:val="007C6A86"/>
    <w:rsid w:val="0080127B"/>
    <w:rsid w:val="00812B92"/>
    <w:rsid w:val="00820AF6"/>
    <w:rsid w:val="008A57A2"/>
    <w:rsid w:val="008C2FE9"/>
    <w:rsid w:val="008E7821"/>
    <w:rsid w:val="008E7C7D"/>
    <w:rsid w:val="008F3755"/>
    <w:rsid w:val="00971F4B"/>
    <w:rsid w:val="009816B9"/>
    <w:rsid w:val="009D1DC4"/>
    <w:rsid w:val="009E4DBC"/>
    <w:rsid w:val="00A646F7"/>
    <w:rsid w:val="00AA4438"/>
    <w:rsid w:val="00AB386C"/>
    <w:rsid w:val="00AC71D9"/>
    <w:rsid w:val="00B02055"/>
    <w:rsid w:val="00B271F9"/>
    <w:rsid w:val="00B314E7"/>
    <w:rsid w:val="00B507EB"/>
    <w:rsid w:val="00B75610"/>
    <w:rsid w:val="00B974AB"/>
    <w:rsid w:val="00BE4E6B"/>
    <w:rsid w:val="00BF7C2F"/>
    <w:rsid w:val="00C018F3"/>
    <w:rsid w:val="00C202DE"/>
    <w:rsid w:val="00C32FF7"/>
    <w:rsid w:val="00C37EB3"/>
    <w:rsid w:val="00C8683D"/>
    <w:rsid w:val="00C86FD7"/>
    <w:rsid w:val="00CC6A80"/>
    <w:rsid w:val="00CD0259"/>
    <w:rsid w:val="00D01E10"/>
    <w:rsid w:val="00D237B3"/>
    <w:rsid w:val="00D56354"/>
    <w:rsid w:val="00D917DB"/>
    <w:rsid w:val="00DB67D6"/>
    <w:rsid w:val="00DD5F6E"/>
    <w:rsid w:val="00DE5997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00FA461D"/>
    <w:rsid w:val="52D44062"/>
    <w:rsid w:val="57C56B72"/>
    <w:rsid w:val="5D9C6485"/>
    <w:rsid w:val="620D133E"/>
    <w:rsid w:val="6A640C90"/>
    <w:rsid w:val="6D362FAF"/>
    <w:rsid w:val="7B9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B5D0F"/>
  <w15:docId w15:val="{F54EDEF5-036E-406E-85ED-A183E28E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762</Words>
  <Characters>4346</Characters>
  <Application>Microsoft Office Word</Application>
  <DocSecurity>0</DocSecurity>
  <Lines>36</Lines>
  <Paragraphs>10</Paragraphs>
  <ScaleCrop>false</ScaleCrop>
  <Company>神州网信技术有限公司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59</cp:revision>
  <dcterms:created xsi:type="dcterms:W3CDTF">2021-06-15T06:19:00Z</dcterms:created>
  <dcterms:modified xsi:type="dcterms:W3CDTF">2023-08-08T09:26:00Z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F38CDB0A342847339B79C7443BD612BA</vt:lpwstr>
  </property>
</Properties>
</file>