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杭银理财幸福99月添益1801期理财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FRG1801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杭银理财幸福99月添益1801期理财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FRG1801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2025-04-02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2025-05-07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1.85%-2.85%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1.85%-2.85%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2.05%-3.05%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杭银理财幸福99月添益1801期理财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FRG1801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2025-04-01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2025-04-02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2025-04-01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2025-04-01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2025-04-02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2025-04-01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2025-04-02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杭银理财幸福99月添益1801期理财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FRG1801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2025-04-27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2025-05-07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2025-05-08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2025-05-07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2025-05-07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2025-05-08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FRG1801C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2025-04-27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2025-05-07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2025-05-08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2025年3月17日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