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A0407" w14:textId="6197E94D" w:rsidR="00733AAB" w:rsidRDefault="007345DE" w:rsidP="00694D03">
      <w:pPr>
        <w:spacing w:line="560" w:lineRule="exact"/>
        <w:jc w:val="center"/>
        <w:rPr>
          <w:rFonts w:ascii="方正小标宋_GBK" w:eastAsia="方正小标宋_GBK" w:hAnsi="黑体"/>
          <w:sz w:val="44"/>
          <w:szCs w:val="44"/>
        </w:rPr>
      </w:pPr>
      <w:r w:rsidRPr="00B073A7">
        <w:rPr>
          <w:rFonts w:ascii="方正小标宋_GBK" w:eastAsia="方正小标宋_GBK" w:hAnsi="黑体" w:hint="eastAsia"/>
          <w:sz w:val="44"/>
          <w:szCs w:val="44"/>
        </w:rPr>
        <w:t>20</w:t>
      </w:r>
      <w:r w:rsidR="008F396E">
        <w:rPr>
          <w:rFonts w:ascii="方正小标宋_GBK" w:eastAsia="方正小标宋_GBK" w:hAnsi="黑体" w:hint="eastAsia"/>
          <w:sz w:val="44"/>
          <w:szCs w:val="44"/>
        </w:rPr>
        <w:t>2</w:t>
      </w:r>
      <w:r w:rsidR="00AC5EB8">
        <w:rPr>
          <w:rFonts w:ascii="方正小标宋_GBK" w:eastAsia="方正小标宋_GBK" w:hAnsi="黑体" w:hint="eastAsia"/>
          <w:sz w:val="44"/>
          <w:szCs w:val="44"/>
        </w:rPr>
        <w:t>4</w:t>
      </w:r>
      <w:r w:rsidR="00492B58" w:rsidRPr="00B073A7">
        <w:rPr>
          <w:rFonts w:ascii="方正小标宋_GBK" w:eastAsia="方正小标宋_GBK" w:hAnsi="黑体" w:hint="eastAsia"/>
          <w:sz w:val="44"/>
          <w:szCs w:val="44"/>
        </w:rPr>
        <w:t>年度监事会对董事会及董事</w:t>
      </w:r>
    </w:p>
    <w:p w14:paraId="45B96D6B" w14:textId="130272BD" w:rsidR="00492B58" w:rsidRPr="00B073A7" w:rsidRDefault="00492B58" w:rsidP="00694D03">
      <w:pPr>
        <w:spacing w:line="560" w:lineRule="exact"/>
        <w:jc w:val="center"/>
        <w:rPr>
          <w:rFonts w:ascii="方正小标宋_GBK" w:eastAsia="方正小标宋_GBK" w:hAnsi="黑体"/>
          <w:sz w:val="44"/>
          <w:szCs w:val="44"/>
        </w:rPr>
      </w:pPr>
      <w:r w:rsidRPr="00B073A7">
        <w:rPr>
          <w:rFonts w:ascii="方正小标宋_GBK" w:eastAsia="方正小标宋_GBK" w:hAnsi="黑体" w:hint="eastAsia"/>
          <w:sz w:val="44"/>
          <w:szCs w:val="44"/>
        </w:rPr>
        <w:t>履职</w:t>
      </w:r>
      <w:r w:rsidR="00F85461" w:rsidRPr="00B073A7">
        <w:rPr>
          <w:rFonts w:ascii="方正小标宋_GBK" w:eastAsia="方正小标宋_GBK" w:hAnsi="黑体" w:hint="eastAsia"/>
          <w:sz w:val="44"/>
          <w:szCs w:val="44"/>
        </w:rPr>
        <w:t>评价</w:t>
      </w:r>
      <w:r w:rsidRPr="00B073A7">
        <w:rPr>
          <w:rFonts w:ascii="方正小标宋_GBK" w:eastAsia="方正小标宋_GBK" w:hAnsi="黑体" w:hint="eastAsia"/>
          <w:sz w:val="44"/>
          <w:szCs w:val="44"/>
        </w:rPr>
        <w:t>情况的报告</w:t>
      </w:r>
      <w:r w:rsidR="00995623">
        <w:rPr>
          <w:rFonts w:ascii="方正小标宋_GBK" w:eastAsia="方正小标宋_GBK" w:hAnsi="黑体" w:hint="eastAsia"/>
          <w:sz w:val="44"/>
          <w:szCs w:val="44"/>
        </w:rPr>
        <w:t>（草案）</w:t>
      </w:r>
      <w:bookmarkStart w:id="0" w:name="_GoBack"/>
      <w:bookmarkEnd w:id="0"/>
    </w:p>
    <w:p w14:paraId="75A7696D" w14:textId="77777777" w:rsidR="00601C74" w:rsidRDefault="00601C74" w:rsidP="00601C74">
      <w:pPr>
        <w:spacing w:line="560" w:lineRule="exact"/>
        <w:ind w:firstLineChars="200" w:firstLine="600"/>
        <w:rPr>
          <w:rFonts w:ascii="仿宋" w:eastAsia="仿宋" w:hAnsi="仿宋"/>
          <w:sz w:val="30"/>
          <w:szCs w:val="30"/>
        </w:rPr>
      </w:pPr>
    </w:p>
    <w:p w14:paraId="32846658" w14:textId="30414285" w:rsidR="00492B58" w:rsidRPr="008D514E" w:rsidRDefault="00492B58" w:rsidP="00290D41">
      <w:pPr>
        <w:spacing w:line="540" w:lineRule="exact"/>
        <w:ind w:firstLineChars="200" w:firstLine="640"/>
        <w:rPr>
          <w:rFonts w:ascii="Times New Roman" w:eastAsia="仿宋_GB2312" w:hAnsi="Times New Roman" w:cs="Times New Roman"/>
          <w:sz w:val="32"/>
          <w:szCs w:val="32"/>
        </w:rPr>
      </w:pPr>
      <w:r w:rsidRPr="008D514E">
        <w:rPr>
          <w:rFonts w:ascii="Times New Roman" w:eastAsia="仿宋_GB2312" w:hAnsi="Times New Roman" w:cs="Times New Roman"/>
          <w:sz w:val="32"/>
          <w:szCs w:val="32"/>
        </w:rPr>
        <w:t>根据《中华人民共和国公司法》、《</w:t>
      </w:r>
      <w:r w:rsidR="00704FF4" w:rsidRPr="00704FF4">
        <w:rPr>
          <w:rFonts w:ascii="Times New Roman" w:eastAsia="仿宋_GB2312" w:hAnsi="Times New Roman" w:cs="Times New Roman" w:hint="eastAsia"/>
          <w:sz w:val="32"/>
          <w:szCs w:val="32"/>
        </w:rPr>
        <w:t>银行保险机构公司治理准则</w:t>
      </w:r>
      <w:r w:rsidRPr="008D514E">
        <w:rPr>
          <w:rFonts w:ascii="Times New Roman" w:eastAsia="仿宋_GB2312" w:hAnsi="Times New Roman" w:cs="Times New Roman"/>
          <w:sz w:val="32"/>
          <w:szCs w:val="32"/>
        </w:rPr>
        <w:t>》、</w:t>
      </w:r>
      <w:r w:rsidR="00C71082" w:rsidRPr="008D514E">
        <w:rPr>
          <w:rFonts w:ascii="Times New Roman" w:eastAsia="仿宋_GB2312" w:hAnsi="Times New Roman" w:cs="Times New Roman"/>
          <w:sz w:val="32"/>
          <w:szCs w:val="32"/>
        </w:rPr>
        <w:t>《银行保险机构董事监事履职评价办法》</w:t>
      </w:r>
      <w:r w:rsidRPr="008D514E">
        <w:rPr>
          <w:rFonts w:ascii="Times New Roman" w:eastAsia="仿宋_GB2312" w:hAnsi="Times New Roman" w:cs="Times New Roman"/>
          <w:sz w:val="32"/>
          <w:szCs w:val="32"/>
        </w:rPr>
        <w:t>以及《新昌</w:t>
      </w:r>
      <w:r w:rsidR="009F2CDE" w:rsidRPr="008D514E">
        <w:rPr>
          <w:rFonts w:ascii="Times New Roman" w:eastAsia="仿宋_GB2312" w:hAnsi="Times New Roman" w:cs="Times New Roman"/>
          <w:sz w:val="32"/>
          <w:szCs w:val="32"/>
        </w:rPr>
        <w:t>农商银行章程》和《新昌农商银行监事会对董事会及成员、经营管理层及</w:t>
      </w:r>
      <w:r w:rsidRPr="008D514E">
        <w:rPr>
          <w:rFonts w:ascii="Times New Roman" w:eastAsia="仿宋_GB2312" w:hAnsi="Times New Roman" w:cs="Times New Roman"/>
          <w:sz w:val="32"/>
          <w:szCs w:val="32"/>
        </w:rPr>
        <w:t>成员履职评价办法》等</w:t>
      </w:r>
      <w:r w:rsidR="00ED79ED">
        <w:rPr>
          <w:rFonts w:ascii="Times New Roman" w:eastAsia="仿宋_GB2312" w:hAnsi="Times New Roman" w:cs="Times New Roman" w:hint="eastAsia"/>
          <w:sz w:val="32"/>
          <w:szCs w:val="32"/>
        </w:rPr>
        <w:t>相</w:t>
      </w:r>
      <w:r w:rsidRPr="008D514E">
        <w:rPr>
          <w:rFonts w:ascii="Times New Roman" w:eastAsia="仿宋_GB2312" w:hAnsi="Times New Roman" w:cs="Times New Roman"/>
          <w:sz w:val="32"/>
          <w:szCs w:val="32"/>
        </w:rPr>
        <w:t>关规定，本着客观、公正的原则，在各位董事个人年度述职和自评互评打分的基础上，监事会对本行董事会及全体董事</w:t>
      </w:r>
      <w:r w:rsidR="007345DE" w:rsidRPr="008D514E">
        <w:rPr>
          <w:rFonts w:ascii="Times New Roman" w:eastAsia="仿宋_GB2312" w:hAnsi="Times New Roman" w:cs="Times New Roman"/>
          <w:sz w:val="32"/>
          <w:szCs w:val="32"/>
        </w:rPr>
        <w:t>20</w:t>
      </w:r>
      <w:r w:rsidR="00C71082" w:rsidRPr="008D514E">
        <w:rPr>
          <w:rFonts w:ascii="Times New Roman" w:eastAsia="仿宋_GB2312" w:hAnsi="Times New Roman" w:cs="Times New Roman"/>
          <w:sz w:val="32"/>
          <w:szCs w:val="32"/>
        </w:rPr>
        <w:t>2</w:t>
      </w:r>
      <w:r w:rsidR="00AC5EB8">
        <w:rPr>
          <w:rFonts w:ascii="Times New Roman" w:eastAsia="仿宋_GB2312" w:hAnsi="Times New Roman" w:cs="Times New Roman" w:hint="eastAsia"/>
          <w:sz w:val="32"/>
          <w:szCs w:val="32"/>
        </w:rPr>
        <w:t>4</w:t>
      </w:r>
      <w:r w:rsidRPr="008D514E">
        <w:rPr>
          <w:rFonts w:ascii="Times New Roman" w:eastAsia="仿宋_GB2312" w:hAnsi="Times New Roman" w:cs="Times New Roman"/>
          <w:sz w:val="32"/>
          <w:szCs w:val="32"/>
        </w:rPr>
        <w:t>年度履职情况进行了考核评价。现将监事会对董事会及董事履职评价结果报告如下：</w:t>
      </w:r>
    </w:p>
    <w:p w14:paraId="1C571F9A" w14:textId="422F394F" w:rsidR="00492B58" w:rsidRPr="002D0629" w:rsidRDefault="00492B58" w:rsidP="002D0629">
      <w:pPr>
        <w:spacing w:line="560" w:lineRule="exact"/>
        <w:ind w:firstLine="601"/>
        <w:rPr>
          <w:rFonts w:ascii="Times New Roman" w:eastAsia="黑体" w:hAnsi="Times New Roman" w:cs="Times New Roman"/>
          <w:sz w:val="32"/>
          <w:szCs w:val="32"/>
        </w:rPr>
      </w:pPr>
      <w:r w:rsidRPr="002D0629">
        <w:rPr>
          <w:rFonts w:ascii="Times New Roman" w:eastAsia="黑体" w:hAnsi="Times New Roman" w:cs="Times New Roman"/>
          <w:sz w:val="32"/>
          <w:szCs w:val="32"/>
        </w:rPr>
        <w:t>一、基本情况</w:t>
      </w:r>
    </w:p>
    <w:p w14:paraId="5564246C" w14:textId="7EC4367E" w:rsidR="004C1DEB" w:rsidRPr="008D514E" w:rsidRDefault="007345DE" w:rsidP="00290D41">
      <w:pPr>
        <w:spacing w:line="540" w:lineRule="exact"/>
        <w:ind w:firstLineChars="200" w:firstLine="640"/>
        <w:rPr>
          <w:rFonts w:ascii="Times New Roman" w:eastAsia="仿宋_GB2312" w:hAnsi="Times New Roman" w:cs="Times New Roman"/>
          <w:sz w:val="32"/>
          <w:szCs w:val="32"/>
        </w:rPr>
      </w:pPr>
      <w:r w:rsidRPr="008D514E">
        <w:rPr>
          <w:rFonts w:ascii="Times New Roman" w:eastAsia="仿宋_GB2312" w:hAnsi="Times New Roman" w:cs="Times New Roman"/>
          <w:sz w:val="32"/>
          <w:szCs w:val="32"/>
        </w:rPr>
        <w:t>20</w:t>
      </w:r>
      <w:r w:rsidR="00C71082" w:rsidRPr="008D514E">
        <w:rPr>
          <w:rFonts w:ascii="Times New Roman" w:eastAsia="仿宋_GB2312" w:hAnsi="Times New Roman" w:cs="Times New Roman"/>
          <w:sz w:val="32"/>
          <w:szCs w:val="32"/>
        </w:rPr>
        <w:t>2</w:t>
      </w:r>
      <w:r w:rsidR="00AC5EB8">
        <w:rPr>
          <w:rFonts w:ascii="Times New Roman" w:eastAsia="仿宋_GB2312" w:hAnsi="Times New Roman" w:cs="Times New Roman" w:hint="eastAsia"/>
          <w:sz w:val="32"/>
          <w:szCs w:val="32"/>
        </w:rPr>
        <w:t>4</w:t>
      </w:r>
      <w:r w:rsidR="00492B58" w:rsidRPr="008D514E">
        <w:rPr>
          <w:rFonts w:ascii="Times New Roman" w:eastAsia="仿宋_GB2312" w:hAnsi="Times New Roman" w:cs="Times New Roman"/>
          <w:sz w:val="32"/>
          <w:szCs w:val="32"/>
        </w:rPr>
        <w:t>年度，本行董事会共有董事</w:t>
      </w:r>
      <w:r w:rsidR="00EE6CB0">
        <w:rPr>
          <w:rFonts w:ascii="Times New Roman" w:eastAsia="仿宋_GB2312" w:hAnsi="Times New Roman" w:cs="Times New Roman" w:hint="eastAsia"/>
          <w:sz w:val="32"/>
          <w:szCs w:val="32"/>
        </w:rPr>
        <w:t>9</w:t>
      </w:r>
      <w:r w:rsidR="00492B58" w:rsidRPr="008D514E">
        <w:rPr>
          <w:rFonts w:ascii="Times New Roman" w:eastAsia="仿宋_GB2312" w:hAnsi="Times New Roman" w:cs="Times New Roman"/>
          <w:sz w:val="32"/>
          <w:szCs w:val="32"/>
        </w:rPr>
        <w:t>名，其中</w:t>
      </w:r>
      <w:r w:rsidR="00EE6CB0">
        <w:rPr>
          <w:rFonts w:ascii="Times New Roman" w:eastAsia="仿宋_GB2312" w:hAnsi="Times New Roman" w:cs="Times New Roman" w:hint="eastAsia"/>
          <w:sz w:val="32"/>
          <w:szCs w:val="32"/>
        </w:rPr>
        <w:t>执行</w:t>
      </w:r>
      <w:r w:rsidR="00492B58" w:rsidRPr="008D514E">
        <w:rPr>
          <w:rFonts w:ascii="Times New Roman" w:eastAsia="仿宋_GB2312" w:hAnsi="Times New Roman" w:cs="Times New Roman"/>
          <w:sz w:val="32"/>
          <w:szCs w:val="32"/>
        </w:rPr>
        <w:t>董事</w:t>
      </w:r>
      <w:r w:rsidR="00EE6CB0">
        <w:rPr>
          <w:rFonts w:ascii="Times New Roman" w:eastAsia="仿宋_GB2312" w:hAnsi="Times New Roman" w:cs="Times New Roman" w:hint="eastAsia"/>
          <w:sz w:val="32"/>
          <w:szCs w:val="32"/>
        </w:rPr>
        <w:t>1</w:t>
      </w:r>
      <w:r w:rsidR="00492B58" w:rsidRPr="008D514E">
        <w:rPr>
          <w:rFonts w:ascii="Times New Roman" w:eastAsia="仿宋_GB2312" w:hAnsi="Times New Roman" w:cs="Times New Roman"/>
          <w:sz w:val="32"/>
          <w:szCs w:val="32"/>
        </w:rPr>
        <w:t>名，股权董事</w:t>
      </w:r>
      <w:r w:rsidR="00492B58" w:rsidRPr="008D514E">
        <w:rPr>
          <w:rFonts w:ascii="Times New Roman" w:eastAsia="仿宋_GB2312" w:hAnsi="Times New Roman" w:cs="Times New Roman"/>
          <w:sz w:val="32"/>
          <w:szCs w:val="32"/>
        </w:rPr>
        <w:t>6</w:t>
      </w:r>
      <w:r w:rsidR="00492B58" w:rsidRPr="008D514E">
        <w:rPr>
          <w:rFonts w:ascii="Times New Roman" w:eastAsia="仿宋_GB2312" w:hAnsi="Times New Roman" w:cs="Times New Roman"/>
          <w:sz w:val="32"/>
          <w:szCs w:val="32"/>
        </w:rPr>
        <w:t>名，独立董事</w:t>
      </w:r>
      <w:r w:rsidR="00601C74" w:rsidRPr="008D514E">
        <w:rPr>
          <w:rFonts w:ascii="Times New Roman" w:eastAsia="仿宋_GB2312" w:hAnsi="Times New Roman" w:cs="Times New Roman"/>
          <w:sz w:val="32"/>
          <w:szCs w:val="32"/>
        </w:rPr>
        <w:t>2</w:t>
      </w:r>
      <w:r w:rsidR="004C1DEB" w:rsidRPr="008D514E">
        <w:rPr>
          <w:rFonts w:ascii="Times New Roman" w:eastAsia="仿宋_GB2312" w:hAnsi="Times New Roman" w:cs="Times New Roman"/>
          <w:sz w:val="32"/>
          <w:szCs w:val="32"/>
        </w:rPr>
        <w:t>名。董事基本情况详见下表：</w:t>
      </w:r>
    </w:p>
    <w:tbl>
      <w:tblPr>
        <w:tblW w:w="8429" w:type="dxa"/>
        <w:tblInd w:w="93" w:type="dxa"/>
        <w:tblLook w:val="04A0" w:firstRow="1" w:lastRow="0" w:firstColumn="1" w:lastColumn="0" w:noHBand="0" w:noVBand="1"/>
      </w:tblPr>
      <w:tblGrid>
        <w:gridCol w:w="1027"/>
        <w:gridCol w:w="1346"/>
        <w:gridCol w:w="1026"/>
        <w:gridCol w:w="1026"/>
        <w:gridCol w:w="1026"/>
        <w:gridCol w:w="2978"/>
      </w:tblGrid>
      <w:tr w:rsidR="009E481A" w:rsidRPr="008D514E" w14:paraId="48BA8612" w14:textId="77777777" w:rsidTr="009E481A">
        <w:trPr>
          <w:trHeight w:val="750"/>
        </w:trPr>
        <w:tc>
          <w:tcPr>
            <w:tcW w:w="1027" w:type="dxa"/>
            <w:tcBorders>
              <w:top w:val="nil"/>
              <w:left w:val="nil"/>
              <w:bottom w:val="single" w:sz="4" w:space="0" w:color="auto"/>
              <w:right w:val="nil"/>
            </w:tcBorders>
          </w:tcPr>
          <w:p w14:paraId="7DD61607" w14:textId="77777777" w:rsidR="009E481A" w:rsidRPr="008D514E" w:rsidRDefault="009E481A" w:rsidP="004C1DEB">
            <w:pPr>
              <w:widowControl/>
              <w:jc w:val="center"/>
              <w:rPr>
                <w:rFonts w:ascii="Times New Roman" w:eastAsia="仿宋_GB2312" w:hAnsi="Times New Roman" w:cs="Times New Roman"/>
                <w:color w:val="000000"/>
                <w:kern w:val="0"/>
                <w:sz w:val="32"/>
                <w:szCs w:val="32"/>
              </w:rPr>
            </w:pPr>
          </w:p>
        </w:tc>
        <w:tc>
          <w:tcPr>
            <w:tcW w:w="7402" w:type="dxa"/>
            <w:gridSpan w:val="5"/>
            <w:tcBorders>
              <w:top w:val="nil"/>
              <w:left w:val="nil"/>
              <w:bottom w:val="single" w:sz="4" w:space="0" w:color="auto"/>
              <w:right w:val="nil"/>
            </w:tcBorders>
            <w:shd w:val="clear" w:color="auto" w:fill="auto"/>
            <w:noWrap/>
            <w:vAlign w:val="center"/>
            <w:hideMark/>
          </w:tcPr>
          <w:p w14:paraId="1917FFBC" w14:textId="77777777" w:rsidR="009E481A" w:rsidRPr="00D636C6" w:rsidRDefault="00C71082" w:rsidP="004C1DEB">
            <w:pPr>
              <w:widowControl/>
              <w:jc w:val="center"/>
              <w:rPr>
                <w:rFonts w:ascii="Times New Roman" w:hAnsi="Times New Roman" w:cs="Times New Roman"/>
                <w:b/>
                <w:color w:val="000000"/>
                <w:kern w:val="0"/>
                <w:szCs w:val="21"/>
              </w:rPr>
            </w:pPr>
            <w:r w:rsidRPr="00D636C6">
              <w:rPr>
                <w:rFonts w:ascii="Times New Roman" w:hAnsi="Times New Roman" w:cs="Times New Roman"/>
                <w:b/>
                <w:color w:val="000000"/>
                <w:kern w:val="0"/>
                <w:szCs w:val="21"/>
              </w:rPr>
              <w:t>第三</w:t>
            </w:r>
            <w:r w:rsidR="009E481A" w:rsidRPr="00D636C6">
              <w:rPr>
                <w:rFonts w:ascii="Times New Roman" w:hAnsi="Times New Roman" w:cs="Times New Roman"/>
                <w:b/>
                <w:color w:val="000000"/>
                <w:kern w:val="0"/>
                <w:szCs w:val="21"/>
              </w:rPr>
              <w:t>届董事会董事基本情况表</w:t>
            </w:r>
          </w:p>
        </w:tc>
      </w:tr>
      <w:tr w:rsidR="009E481A" w:rsidRPr="008D514E" w14:paraId="5F4F7A01" w14:textId="77777777" w:rsidTr="009E481A">
        <w:trPr>
          <w:trHeight w:val="402"/>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6B631E9" w14:textId="77777777" w:rsidR="009E481A" w:rsidRPr="008D514E" w:rsidRDefault="009E481A" w:rsidP="004C1DEB">
            <w:pPr>
              <w:widowControl/>
              <w:jc w:val="center"/>
              <w:rPr>
                <w:rFonts w:ascii="Times New Roman" w:eastAsia="黑体" w:hAnsi="Times New Roman" w:cs="Times New Roman"/>
                <w:color w:val="000000"/>
                <w:kern w:val="0"/>
                <w:sz w:val="22"/>
              </w:rPr>
            </w:pPr>
            <w:r w:rsidRPr="008D514E">
              <w:rPr>
                <w:rFonts w:ascii="Times New Roman" w:eastAsia="黑体" w:hAnsi="Times New Roman" w:cs="Times New Roman"/>
                <w:color w:val="000000"/>
                <w:kern w:val="0"/>
                <w:sz w:val="22"/>
              </w:rPr>
              <w:t>姓名</w:t>
            </w:r>
          </w:p>
        </w:tc>
        <w:tc>
          <w:tcPr>
            <w:tcW w:w="1346" w:type="dxa"/>
            <w:tcBorders>
              <w:top w:val="nil"/>
              <w:left w:val="nil"/>
              <w:bottom w:val="single" w:sz="4" w:space="0" w:color="auto"/>
              <w:right w:val="single" w:sz="4" w:space="0" w:color="auto"/>
            </w:tcBorders>
            <w:shd w:val="clear" w:color="auto" w:fill="auto"/>
            <w:noWrap/>
            <w:vAlign w:val="center"/>
            <w:hideMark/>
          </w:tcPr>
          <w:p w14:paraId="06A59B87" w14:textId="77777777" w:rsidR="009E481A" w:rsidRPr="008D514E" w:rsidRDefault="009E481A" w:rsidP="004C1DEB">
            <w:pPr>
              <w:widowControl/>
              <w:jc w:val="center"/>
              <w:rPr>
                <w:rFonts w:ascii="Times New Roman" w:eastAsia="黑体" w:hAnsi="Times New Roman" w:cs="Times New Roman"/>
                <w:color w:val="000000"/>
                <w:kern w:val="0"/>
                <w:sz w:val="22"/>
              </w:rPr>
            </w:pPr>
            <w:r w:rsidRPr="008D514E">
              <w:rPr>
                <w:rFonts w:ascii="Times New Roman" w:eastAsia="黑体" w:hAnsi="Times New Roman" w:cs="Times New Roman"/>
                <w:color w:val="000000"/>
                <w:kern w:val="0"/>
                <w:sz w:val="22"/>
              </w:rPr>
              <w:t>职务</w:t>
            </w:r>
          </w:p>
        </w:tc>
        <w:tc>
          <w:tcPr>
            <w:tcW w:w="1026" w:type="dxa"/>
            <w:tcBorders>
              <w:top w:val="single" w:sz="4" w:space="0" w:color="auto"/>
              <w:left w:val="nil"/>
              <w:bottom w:val="single" w:sz="4" w:space="0" w:color="auto"/>
              <w:right w:val="single" w:sz="4" w:space="0" w:color="auto"/>
            </w:tcBorders>
            <w:vAlign w:val="center"/>
          </w:tcPr>
          <w:p w14:paraId="1A4C4264" w14:textId="77777777" w:rsidR="009E481A" w:rsidRPr="008D514E" w:rsidRDefault="009E481A" w:rsidP="009E481A">
            <w:pPr>
              <w:widowControl/>
              <w:jc w:val="center"/>
              <w:rPr>
                <w:rFonts w:ascii="Times New Roman" w:eastAsia="黑体" w:hAnsi="Times New Roman" w:cs="Times New Roman"/>
                <w:color w:val="000000"/>
                <w:kern w:val="0"/>
                <w:sz w:val="22"/>
              </w:rPr>
            </w:pPr>
            <w:r w:rsidRPr="008D514E">
              <w:rPr>
                <w:rFonts w:ascii="Times New Roman" w:eastAsia="黑体" w:hAnsi="Times New Roman" w:cs="Times New Roman"/>
                <w:color w:val="000000"/>
                <w:kern w:val="0"/>
                <w:sz w:val="22"/>
              </w:rPr>
              <w:t>出生日期</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BC094" w14:textId="77777777" w:rsidR="009E481A" w:rsidRPr="008D514E" w:rsidRDefault="009E481A" w:rsidP="004C1DEB">
            <w:pPr>
              <w:widowControl/>
              <w:jc w:val="center"/>
              <w:rPr>
                <w:rFonts w:ascii="Times New Roman" w:eastAsia="黑体" w:hAnsi="Times New Roman" w:cs="Times New Roman"/>
                <w:color w:val="000000"/>
                <w:kern w:val="0"/>
                <w:sz w:val="22"/>
              </w:rPr>
            </w:pPr>
            <w:r w:rsidRPr="008D514E">
              <w:rPr>
                <w:rFonts w:ascii="Times New Roman" w:eastAsia="黑体" w:hAnsi="Times New Roman" w:cs="Times New Roman"/>
                <w:color w:val="000000"/>
                <w:kern w:val="0"/>
                <w:sz w:val="22"/>
              </w:rPr>
              <w:t>性别</w:t>
            </w:r>
          </w:p>
        </w:tc>
        <w:tc>
          <w:tcPr>
            <w:tcW w:w="1026" w:type="dxa"/>
            <w:tcBorders>
              <w:top w:val="nil"/>
              <w:left w:val="nil"/>
              <w:bottom w:val="single" w:sz="4" w:space="0" w:color="auto"/>
              <w:right w:val="single" w:sz="4" w:space="0" w:color="auto"/>
            </w:tcBorders>
            <w:shd w:val="clear" w:color="auto" w:fill="auto"/>
            <w:noWrap/>
            <w:vAlign w:val="center"/>
            <w:hideMark/>
          </w:tcPr>
          <w:p w14:paraId="4437EE31" w14:textId="77777777" w:rsidR="009E481A" w:rsidRPr="008D514E" w:rsidRDefault="009E481A" w:rsidP="004C1DEB">
            <w:pPr>
              <w:widowControl/>
              <w:jc w:val="center"/>
              <w:rPr>
                <w:rFonts w:ascii="Times New Roman" w:eastAsia="黑体" w:hAnsi="Times New Roman" w:cs="Times New Roman"/>
                <w:color w:val="000000"/>
                <w:kern w:val="0"/>
                <w:sz w:val="22"/>
              </w:rPr>
            </w:pPr>
            <w:r w:rsidRPr="008D514E">
              <w:rPr>
                <w:rFonts w:ascii="Times New Roman" w:eastAsia="黑体" w:hAnsi="Times New Roman" w:cs="Times New Roman"/>
                <w:color w:val="000000"/>
                <w:kern w:val="0"/>
                <w:sz w:val="22"/>
              </w:rPr>
              <w:t>文化程度</w:t>
            </w:r>
          </w:p>
        </w:tc>
        <w:tc>
          <w:tcPr>
            <w:tcW w:w="2978" w:type="dxa"/>
            <w:tcBorders>
              <w:top w:val="nil"/>
              <w:left w:val="nil"/>
              <w:bottom w:val="single" w:sz="4" w:space="0" w:color="auto"/>
              <w:right w:val="single" w:sz="4" w:space="0" w:color="auto"/>
            </w:tcBorders>
            <w:shd w:val="clear" w:color="auto" w:fill="auto"/>
            <w:noWrap/>
            <w:vAlign w:val="center"/>
            <w:hideMark/>
          </w:tcPr>
          <w:p w14:paraId="30B9B487" w14:textId="77777777" w:rsidR="009E481A" w:rsidRPr="008D514E" w:rsidRDefault="009E481A" w:rsidP="004C1DEB">
            <w:pPr>
              <w:widowControl/>
              <w:jc w:val="center"/>
              <w:rPr>
                <w:rFonts w:ascii="Times New Roman" w:eastAsia="黑体" w:hAnsi="Times New Roman" w:cs="Times New Roman"/>
                <w:color w:val="000000"/>
                <w:kern w:val="0"/>
                <w:sz w:val="22"/>
              </w:rPr>
            </w:pPr>
            <w:r w:rsidRPr="008D514E">
              <w:rPr>
                <w:rFonts w:ascii="Times New Roman" w:eastAsia="黑体" w:hAnsi="Times New Roman" w:cs="Times New Roman"/>
                <w:color w:val="000000"/>
                <w:kern w:val="0"/>
                <w:sz w:val="22"/>
              </w:rPr>
              <w:t>任职单位</w:t>
            </w:r>
          </w:p>
        </w:tc>
      </w:tr>
      <w:tr w:rsidR="008911C1" w:rsidRPr="008D514E" w14:paraId="65F09A17" w14:textId="77777777" w:rsidTr="009E481A">
        <w:trPr>
          <w:trHeight w:val="402"/>
        </w:trPr>
        <w:tc>
          <w:tcPr>
            <w:tcW w:w="1027" w:type="dxa"/>
            <w:tcBorders>
              <w:top w:val="nil"/>
              <w:left w:val="single" w:sz="4" w:space="0" w:color="auto"/>
              <w:bottom w:val="single" w:sz="4" w:space="0" w:color="auto"/>
              <w:right w:val="single" w:sz="4" w:space="0" w:color="auto"/>
            </w:tcBorders>
            <w:shd w:val="clear" w:color="000000" w:fill="FFFFFF"/>
            <w:noWrap/>
            <w:vAlign w:val="center"/>
          </w:tcPr>
          <w:p w14:paraId="7CA3A581" w14:textId="1F237AB9"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杨琳</w:t>
            </w:r>
          </w:p>
        </w:tc>
        <w:tc>
          <w:tcPr>
            <w:tcW w:w="1346" w:type="dxa"/>
            <w:tcBorders>
              <w:top w:val="nil"/>
              <w:left w:val="nil"/>
              <w:bottom w:val="single" w:sz="4" w:space="0" w:color="auto"/>
              <w:right w:val="single" w:sz="4" w:space="0" w:color="auto"/>
            </w:tcBorders>
            <w:shd w:val="clear" w:color="auto" w:fill="auto"/>
            <w:vAlign w:val="center"/>
          </w:tcPr>
          <w:p w14:paraId="2D114A7D" w14:textId="2F27BF5C"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董事长</w:t>
            </w:r>
          </w:p>
        </w:tc>
        <w:tc>
          <w:tcPr>
            <w:tcW w:w="1026" w:type="dxa"/>
            <w:tcBorders>
              <w:top w:val="single" w:sz="4" w:space="0" w:color="auto"/>
              <w:left w:val="nil"/>
              <w:bottom w:val="single" w:sz="4" w:space="0" w:color="auto"/>
              <w:right w:val="single" w:sz="4" w:space="0" w:color="auto"/>
            </w:tcBorders>
            <w:vAlign w:val="center"/>
          </w:tcPr>
          <w:p w14:paraId="0B636439" w14:textId="22E4FB96" w:rsidR="008911C1" w:rsidRPr="008D514E" w:rsidRDefault="008911C1" w:rsidP="009E481A">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1975.5</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0884C4" w14:textId="45946C71"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女</w:t>
            </w:r>
          </w:p>
        </w:tc>
        <w:tc>
          <w:tcPr>
            <w:tcW w:w="1026" w:type="dxa"/>
            <w:tcBorders>
              <w:top w:val="nil"/>
              <w:left w:val="nil"/>
              <w:bottom w:val="single" w:sz="4" w:space="0" w:color="auto"/>
              <w:right w:val="single" w:sz="4" w:space="0" w:color="auto"/>
            </w:tcBorders>
            <w:shd w:val="clear" w:color="000000" w:fill="FFFFFF"/>
            <w:noWrap/>
            <w:vAlign w:val="center"/>
          </w:tcPr>
          <w:p w14:paraId="04DA5DE6" w14:textId="6A10FD0F"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本科</w:t>
            </w:r>
          </w:p>
        </w:tc>
        <w:tc>
          <w:tcPr>
            <w:tcW w:w="2978" w:type="dxa"/>
            <w:tcBorders>
              <w:top w:val="nil"/>
              <w:left w:val="nil"/>
              <w:bottom w:val="single" w:sz="4" w:space="0" w:color="auto"/>
              <w:right w:val="single" w:sz="4" w:space="0" w:color="auto"/>
            </w:tcBorders>
            <w:shd w:val="clear" w:color="000000" w:fill="FFFFFF"/>
            <w:noWrap/>
            <w:vAlign w:val="center"/>
          </w:tcPr>
          <w:p w14:paraId="4850FC6C" w14:textId="28C90E0E"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新昌农商银行</w:t>
            </w:r>
          </w:p>
        </w:tc>
      </w:tr>
      <w:tr w:rsidR="008911C1" w:rsidRPr="008D514E" w14:paraId="3AADF7CB" w14:textId="77777777" w:rsidTr="009E481A">
        <w:trPr>
          <w:trHeight w:val="402"/>
        </w:trPr>
        <w:tc>
          <w:tcPr>
            <w:tcW w:w="1027" w:type="dxa"/>
            <w:tcBorders>
              <w:top w:val="nil"/>
              <w:left w:val="single" w:sz="4" w:space="0" w:color="auto"/>
              <w:bottom w:val="single" w:sz="4" w:space="0" w:color="auto"/>
              <w:right w:val="single" w:sz="4" w:space="0" w:color="auto"/>
            </w:tcBorders>
            <w:shd w:val="clear" w:color="000000" w:fill="FFFFFF"/>
            <w:noWrap/>
            <w:vAlign w:val="center"/>
            <w:hideMark/>
          </w:tcPr>
          <w:p w14:paraId="070865D6"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吕钢</w:t>
            </w:r>
          </w:p>
        </w:tc>
        <w:tc>
          <w:tcPr>
            <w:tcW w:w="1346" w:type="dxa"/>
            <w:tcBorders>
              <w:top w:val="nil"/>
              <w:left w:val="nil"/>
              <w:bottom w:val="single" w:sz="4" w:space="0" w:color="auto"/>
              <w:right w:val="single" w:sz="4" w:space="0" w:color="auto"/>
            </w:tcBorders>
            <w:shd w:val="clear" w:color="auto" w:fill="auto"/>
            <w:vAlign w:val="center"/>
            <w:hideMark/>
          </w:tcPr>
          <w:p w14:paraId="683784AD"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董事</w:t>
            </w:r>
          </w:p>
        </w:tc>
        <w:tc>
          <w:tcPr>
            <w:tcW w:w="1026" w:type="dxa"/>
            <w:tcBorders>
              <w:top w:val="single" w:sz="4" w:space="0" w:color="auto"/>
              <w:left w:val="nil"/>
              <w:bottom w:val="single" w:sz="4" w:space="0" w:color="auto"/>
              <w:right w:val="single" w:sz="4" w:space="0" w:color="auto"/>
            </w:tcBorders>
            <w:vAlign w:val="center"/>
          </w:tcPr>
          <w:p w14:paraId="34E9DB0F" w14:textId="77777777" w:rsidR="008911C1" w:rsidRPr="008D514E" w:rsidRDefault="008911C1" w:rsidP="009E481A">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1962.2</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58BBF"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男</w:t>
            </w:r>
          </w:p>
        </w:tc>
        <w:tc>
          <w:tcPr>
            <w:tcW w:w="1026" w:type="dxa"/>
            <w:tcBorders>
              <w:top w:val="nil"/>
              <w:left w:val="nil"/>
              <w:bottom w:val="single" w:sz="4" w:space="0" w:color="auto"/>
              <w:right w:val="single" w:sz="4" w:space="0" w:color="auto"/>
            </w:tcBorders>
            <w:shd w:val="clear" w:color="000000" w:fill="FFFFFF"/>
            <w:noWrap/>
            <w:vAlign w:val="center"/>
            <w:hideMark/>
          </w:tcPr>
          <w:p w14:paraId="404EC1D4"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研究生</w:t>
            </w:r>
          </w:p>
        </w:tc>
        <w:tc>
          <w:tcPr>
            <w:tcW w:w="2978" w:type="dxa"/>
            <w:tcBorders>
              <w:top w:val="nil"/>
              <w:left w:val="nil"/>
              <w:bottom w:val="single" w:sz="4" w:space="0" w:color="auto"/>
              <w:right w:val="single" w:sz="4" w:space="0" w:color="auto"/>
            </w:tcBorders>
            <w:shd w:val="clear" w:color="000000" w:fill="FFFFFF"/>
            <w:noWrap/>
            <w:vAlign w:val="center"/>
            <w:hideMark/>
          </w:tcPr>
          <w:p w14:paraId="286EB8A2"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浙江京新药业股份有限公司</w:t>
            </w:r>
          </w:p>
        </w:tc>
      </w:tr>
      <w:tr w:rsidR="008911C1" w:rsidRPr="008D514E" w14:paraId="06B817DA" w14:textId="77777777" w:rsidTr="009E481A">
        <w:trPr>
          <w:trHeight w:val="402"/>
        </w:trPr>
        <w:tc>
          <w:tcPr>
            <w:tcW w:w="1027" w:type="dxa"/>
            <w:tcBorders>
              <w:top w:val="nil"/>
              <w:left w:val="single" w:sz="4" w:space="0" w:color="auto"/>
              <w:bottom w:val="single" w:sz="4" w:space="0" w:color="auto"/>
              <w:right w:val="single" w:sz="4" w:space="0" w:color="auto"/>
            </w:tcBorders>
            <w:shd w:val="clear" w:color="000000" w:fill="FFFFFF"/>
            <w:noWrap/>
            <w:vAlign w:val="center"/>
            <w:hideMark/>
          </w:tcPr>
          <w:p w14:paraId="3F07F186"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 xml:space="preserve"> </w:t>
            </w:r>
            <w:r w:rsidRPr="008D514E">
              <w:rPr>
                <w:rFonts w:ascii="Times New Roman" w:eastAsia="宋体" w:hAnsi="Times New Roman" w:cs="Times New Roman"/>
                <w:kern w:val="0"/>
                <w:sz w:val="18"/>
                <w:szCs w:val="18"/>
              </w:rPr>
              <w:t>吕梅芳</w:t>
            </w:r>
            <w:r w:rsidRPr="008D514E">
              <w:rPr>
                <w:rFonts w:ascii="Times New Roman" w:eastAsia="宋体" w:hAnsi="Times New Roman" w:cs="Times New Roman"/>
                <w:kern w:val="0"/>
                <w:sz w:val="18"/>
                <w:szCs w:val="18"/>
              </w:rPr>
              <w:t xml:space="preserve"> </w:t>
            </w:r>
          </w:p>
        </w:tc>
        <w:tc>
          <w:tcPr>
            <w:tcW w:w="1346" w:type="dxa"/>
            <w:tcBorders>
              <w:top w:val="nil"/>
              <w:left w:val="nil"/>
              <w:bottom w:val="single" w:sz="4" w:space="0" w:color="auto"/>
              <w:right w:val="single" w:sz="4" w:space="0" w:color="auto"/>
            </w:tcBorders>
            <w:shd w:val="clear" w:color="auto" w:fill="auto"/>
            <w:vAlign w:val="center"/>
            <w:hideMark/>
          </w:tcPr>
          <w:p w14:paraId="2EC98629"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董事</w:t>
            </w:r>
          </w:p>
        </w:tc>
        <w:tc>
          <w:tcPr>
            <w:tcW w:w="1026" w:type="dxa"/>
            <w:tcBorders>
              <w:top w:val="single" w:sz="4" w:space="0" w:color="auto"/>
              <w:left w:val="nil"/>
              <w:bottom w:val="single" w:sz="4" w:space="0" w:color="auto"/>
              <w:right w:val="single" w:sz="4" w:space="0" w:color="auto"/>
            </w:tcBorders>
            <w:vAlign w:val="center"/>
          </w:tcPr>
          <w:p w14:paraId="042C9CA1" w14:textId="77777777" w:rsidR="008911C1" w:rsidRPr="008D514E" w:rsidRDefault="008911C1" w:rsidP="009E481A">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1955.1</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175C6"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女</w:t>
            </w:r>
          </w:p>
        </w:tc>
        <w:tc>
          <w:tcPr>
            <w:tcW w:w="1026" w:type="dxa"/>
            <w:tcBorders>
              <w:top w:val="nil"/>
              <w:left w:val="nil"/>
              <w:bottom w:val="single" w:sz="4" w:space="0" w:color="auto"/>
              <w:right w:val="single" w:sz="4" w:space="0" w:color="auto"/>
            </w:tcBorders>
            <w:shd w:val="clear" w:color="000000" w:fill="FFFFFF"/>
            <w:noWrap/>
            <w:vAlign w:val="center"/>
            <w:hideMark/>
          </w:tcPr>
          <w:p w14:paraId="079009FF"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中专</w:t>
            </w:r>
          </w:p>
        </w:tc>
        <w:tc>
          <w:tcPr>
            <w:tcW w:w="2978" w:type="dxa"/>
            <w:tcBorders>
              <w:top w:val="nil"/>
              <w:left w:val="nil"/>
              <w:bottom w:val="single" w:sz="4" w:space="0" w:color="auto"/>
              <w:right w:val="single" w:sz="4" w:space="0" w:color="auto"/>
            </w:tcBorders>
            <w:shd w:val="clear" w:color="000000" w:fill="FFFFFF"/>
            <w:noWrap/>
            <w:vAlign w:val="center"/>
            <w:hideMark/>
          </w:tcPr>
          <w:p w14:paraId="3BDC1FAE"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新昌县佳艺实业有限公司</w:t>
            </w:r>
          </w:p>
        </w:tc>
      </w:tr>
      <w:tr w:rsidR="008911C1" w:rsidRPr="008D514E" w14:paraId="2498F376" w14:textId="77777777" w:rsidTr="009E481A">
        <w:trPr>
          <w:trHeight w:val="402"/>
        </w:trPr>
        <w:tc>
          <w:tcPr>
            <w:tcW w:w="1027" w:type="dxa"/>
            <w:tcBorders>
              <w:top w:val="nil"/>
              <w:left w:val="single" w:sz="4" w:space="0" w:color="auto"/>
              <w:bottom w:val="single" w:sz="4" w:space="0" w:color="auto"/>
              <w:right w:val="single" w:sz="4" w:space="0" w:color="auto"/>
            </w:tcBorders>
            <w:shd w:val="clear" w:color="000000" w:fill="FFFFFF"/>
            <w:noWrap/>
            <w:vAlign w:val="center"/>
            <w:hideMark/>
          </w:tcPr>
          <w:p w14:paraId="5F77BE2A"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赵治辉</w:t>
            </w:r>
          </w:p>
        </w:tc>
        <w:tc>
          <w:tcPr>
            <w:tcW w:w="1346" w:type="dxa"/>
            <w:tcBorders>
              <w:top w:val="nil"/>
              <w:left w:val="nil"/>
              <w:bottom w:val="single" w:sz="4" w:space="0" w:color="auto"/>
              <w:right w:val="single" w:sz="4" w:space="0" w:color="auto"/>
            </w:tcBorders>
            <w:shd w:val="clear" w:color="auto" w:fill="auto"/>
            <w:vAlign w:val="center"/>
            <w:hideMark/>
          </w:tcPr>
          <w:p w14:paraId="0FC74566"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董事</w:t>
            </w:r>
          </w:p>
        </w:tc>
        <w:tc>
          <w:tcPr>
            <w:tcW w:w="1026" w:type="dxa"/>
            <w:tcBorders>
              <w:top w:val="single" w:sz="4" w:space="0" w:color="auto"/>
              <w:left w:val="nil"/>
              <w:bottom w:val="single" w:sz="4" w:space="0" w:color="auto"/>
              <w:right w:val="single" w:sz="4" w:space="0" w:color="auto"/>
            </w:tcBorders>
            <w:vAlign w:val="center"/>
          </w:tcPr>
          <w:p w14:paraId="6ABE225C" w14:textId="77777777" w:rsidR="008911C1" w:rsidRPr="008D514E" w:rsidRDefault="008911C1" w:rsidP="009E481A">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1946.4</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90821"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男</w:t>
            </w:r>
          </w:p>
        </w:tc>
        <w:tc>
          <w:tcPr>
            <w:tcW w:w="1026" w:type="dxa"/>
            <w:tcBorders>
              <w:top w:val="nil"/>
              <w:left w:val="nil"/>
              <w:bottom w:val="single" w:sz="4" w:space="0" w:color="auto"/>
              <w:right w:val="single" w:sz="4" w:space="0" w:color="auto"/>
            </w:tcBorders>
            <w:shd w:val="clear" w:color="000000" w:fill="FFFFFF"/>
            <w:noWrap/>
            <w:vAlign w:val="center"/>
            <w:hideMark/>
          </w:tcPr>
          <w:p w14:paraId="75F99242"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中专</w:t>
            </w:r>
          </w:p>
        </w:tc>
        <w:tc>
          <w:tcPr>
            <w:tcW w:w="2978" w:type="dxa"/>
            <w:tcBorders>
              <w:top w:val="nil"/>
              <w:left w:val="nil"/>
              <w:bottom w:val="single" w:sz="4" w:space="0" w:color="auto"/>
              <w:right w:val="single" w:sz="4" w:space="0" w:color="auto"/>
            </w:tcBorders>
            <w:shd w:val="clear" w:color="000000" w:fill="FFFFFF"/>
            <w:noWrap/>
            <w:vAlign w:val="center"/>
            <w:hideMark/>
          </w:tcPr>
          <w:p w14:paraId="026CD7A1"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新昌鹤群大酒店有限公司</w:t>
            </w:r>
          </w:p>
        </w:tc>
      </w:tr>
      <w:tr w:rsidR="008911C1" w:rsidRPr="008D514E" w14:paraId="0455148A" w14:textId="77777777" w:rsidTr="009E481A">
        <w:trPr>
          <w:trHeight w:val="402"/>
        </w:trPr>
        <w:tc>
          <w:tcPr>
            <w:tcW w:w="1027" w:type="dxa"/>
            <w:tcBorders>
              <w:top w:val="nil"/>
              <w:left w:val="single" w:sz="4" w:space="0" w:color="auto"/>
              <w:bottom w:val="single" w:sz="4" w:space="0" w:color="auto"/>
              <w:right w:val="single" w:sz="4" w:space="0" w:color="auto"/>
            </w:tcBorders>
            <w:shd w:val="clear" w:color="000000" w:fill="FFFFFF"/>
            <w:noWrap/>
            <w:vAlign w:val="center"/>
            <w:hideMark/>
          </w:tcPr>
          <w:p w14:paraId="1AC0C3A6"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胡柏藩</w:t>
            </w:r>
          </w:p>
        </w:tc>
        <w:tc>
          <w:tcPr>
            <w:tcW w:w="1346" w:type="dxa"/>
            <w:tcBorders>
              <w:top w:val="nil"/>
              <w:left w:val="nil"/>
              <w:bottom w:val="single" w:sz="4" w:space="0" w:color="auto"/>
              <w:right w:val="single" w:sz="4" w:space="0" w:color="auto"/>
            </w:tcBorders>
            <w:shd w:val="clear" w:color="auto" w:fill="auto"/>
            <w:vAlign w:val="center"/>
            <w:hideMark/>
          </w:tcPr>
          <w:p w14:paraId="701E703F"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董事</w:t>
            </w:r>
          </w:p>
        </w:tc>
        <w:tc>
          <w:tcPr>
            <w:tcW w:w="1026" w:type="dxa"/>
            <w:tcBorders>
              <w:top w:val="single" w:sz="4" w:space="0" w:color="auto"/>
              <w:left w:val="nil"/>
              <w:bottom w:val="single" w:sz="4" w:space="0" w:color="auto"/>
              <w:right w:val="single" w:sz="4" w:space="0" w:color="auto"/>
            </w:tcBorders>
            <w:vAlign w:val="center"/>
          </w:tcPr>
          <w:p w14:paraId="5AC522E3" w14:textId="77777777" w:rsidR="008911C1" w:rsidRPr="008D514E" w:rsidRDefault="008911C1" w:rsidP="009E481A">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1962.10</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83DFF"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男</w:t>
            </w:r>
          </w:p>
        </w:tc>
        <w:tc>
          <w:tcPr>
            <w:tcW w:w="1026" w:type="dxa"/>
            <w:tcBorders>
              <w:top w:val="nil"/>
              <w:left w:val="nil"/>
              <w:bottom w:val="single" w:sz="4" w:space="0" w:color="auto"/>
              <w:right w:val="single" w:sz="4" w:space="0" w:color="auto"/>
            </w:tcBorders>
            <w:shd w:val="clear" w:color="000000" w:fill="FFFFFF"/>
            <w:noWrap/>
            <w:vAlign w:val="center"/>
            <w:hideMark/>
          </w:tcPr>
          <w:p w14:paraId="1DCF502E"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大专</w:t>
            </w:r>
          </w:p>
        </w:tc>
        <w:tc>
          <w:tcPr>
            <w:tcW w:w="2978" w:type="dxa"/>
            <w:tcBorders>
              <w:top w:val="nil"/>
              <w:left w:val="nil"/>
              <w:bottom w:val="single" w:sz="4" w:space="0" w:color="auto"/>
              <w:right w:val="single" w:sz="4" w:space="0" w:color="auto"/>
            </w:tcBorders>
            <w:shd w:val="clear" w:color="000000" w:fill="FFFFFF"/>
            <w:noWrap/>
            <w:vAlign w:val="center"/>
            <w:hideMark/>
          </w:tcPr>
          <w:p w14:paraId="3543C7CF"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新和成控股集团有限公司</w:t>
            </w:r>
          </w:p>
        </w:tc>
      </w:tr>
      <w:tr w:rsidR="008911C1" w:rsidRPr="008D514E" w14:paraId="7552D94B" w14:textId="77777777" w:rsidTr="009E481A">
        <w:trPr>
          <w:trHeight w:val="402"/>
        </w:trPr>
        <w:tc>
          <w:tcPr>
            <w:tcW w:w="1027" w:type="dxa"/>
            <w:tcBorders>
              <w:top w:val="nil"/>
              <w:left w:val="single" w:sz="4" w:space="0" w:color="auto"/>
              <w:bottom w:val="single" w:sz="4" w:space="0" w:color="auto"/>
              <w:right w:val="single" w:sz="4" w:space="0" w:color="auto"/>
            </w:tcBorders>
            <w:shd w:val="clear" w:color="000000" w:fill="FFFFFF"/>
            <w:noWrap/>
            <w:vAlign w:val="center"/>
            <w:hideMark/>
          </w:tcPr>
          <w:p w14:paraId="4F01986C"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潘立成</w:t>
            </w:r>
          </w:p>
        </w:tc>
        <w:tc>
          <w:tcPr>
            <w:tcW w:w="1346" w:type="dxa"/>
            <w:tcBorders>
              <w:top w:val="nil"/>
              <w:left w:val="nil"/>
              <w:bottom w:val="single" w:sz="4" w:space="0" w:color="auto"/>
              <w:right w:val="single" w:sz="4" w:space="0" w:color="auto"/>
            </w:tcBorders>
            <w:shd w:val="clear" w:color="auto" w:fill="auto"/>
            <w:vAlign w:val="center"/>
            <w:hideMark/>
          </w:tcPr>
          <w:p w14:paraId="0B413A1C"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董事</w:t>
            </w:r>
          </w:p>
        </w:tc>
        <w:tc>
          <w:tcPr>
            <w:tcW w:w="1026" w:type="dxa"/>
            <w:tcBorders>
              <w:top w:val="single" w:sz="4" w:space="0" w:color="auto"/>
              <w:left w:val="nil"/>
              <w:bottom w:val="single" w:sz="4" w:space="0" w:color="auto"/>
              <w:right w:val="single" w:sz="4" w:space="0" w:color="auto"/>
            </w:tcBorders>
            <w:vAlign w:val="center"/>
          </w:tcPr>
          <w:p w14:paraId="605EF39A" w14:textId="77777777" w:rsidR="008911C1" w:rsidRPr="008D514E" w:rsidRDefault="008911C1" w:rsidP="009E481A">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1964.1</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B433F6"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男</w:t>
            </w:r>
          </w:p>
        </w:tc>
        <w:tc>
          <w:tcPr>
            <w:tcW w:w="1026" w:type="dxa"/>
            <w:tcBorders>
              <w:top w:val="nil"/>
              <w:left w:val="nil"/>
              <w:bottom w:val="single" w:sz="4" w:space="0" w:color="auto"/>
              <w:right w:val="single" w:sz="4" w:space="0" w:color="auto"/>
            </w:tcBorders>
            <w:shd w:val="clear" w:color="000000" w:fill="FFFFFF"/>
            <w:noWrap/>
            <w:vAlign w:val="center"/>
            <w:hideMark/>
          </w:tcPr>
          <w:p w14:paraId="5D3A361D"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高中</w:t>
            </w:r>
          </w:p>
        </w:tc>
        <w:tc>
          <w:tcPr>
            <w:tcW w:w="2978" w:type="dxa"/>
            <w:tcBorders>
              <w:top w:val="nil"/>
              <w:left w:val="nil"/>
              <w:bottom w:val="single" w:sz="4" w:space="0" w:color="auto"/>
              <w:right w:val="single" w:sz="4" w:space="0" w:color="auto"/>
            </w:tcBorders>
            <w:shd w:val="clear" w:color="000000" w:fill="FFFFFF"/>
            <w:noWrap/>
            <w:vAlign w:val="center"/>
            <w:hideMark/>
          </w:tcPr>
          <w:p w14:paraId="1D3AD6E5"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新昌县三宝食品有限公司</w:t>
            </w:r>
          </w:p>
        </w:tc>
      </w:tr>
      <w:tr w:rsidR="008911C1" w:rsidRPr="008D514E" w14:paraId="48CAE936" w14:textId="77777777" w:rsidTr="009E481A">
        <w:trPr>
          <w:trHeight w:val="402"/>
        </w:trPr>
        <w:tc>
          <w:tcPr>
            <w:tcW w:w="1027" w:type="dxa"/>
            <w:tcBorders>
              <w:top w:val="nil"/>
              <w:left w:val="single" w:sz="4" w:space="0" w:color="auto"/>
              <w:bottom w:val="single" w:sz="4" w:space="0" w:color="auto"/>
              <w:right w:val="single" w:sz="4" w:space="0" w:color="auto"/>
            </w:tcBorders>
            <w:shd w:val="clear" w:color="000000" w:fill="FFFFFF"/>
            <w:noWrap/>
            <w:vAlign w:val="center"/>
            <w:hideMark/>
          </w:tcPr>
          <w:p w14:paraId="066704BE"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俞越蕾</w:t>
            </w:r>
          </w:p>
        </w:tc>
        <w:tc>
          <w:tcPr>
            <w:tcW w:w="1346" w:type="dxa"/>
            <w:tcBorders>
              <w:top w:val="nil"/>
              <w:left w:val="nil"/>
              <w:bottom w:val="single" w:sz="4" w:space="0" w:color="auto"/>
              <w:right w:val="single" w:sz="4" w:space="0" w:color="auto"/>
            </w:tcBorders>
            <w:shd w:val="clear" w:color="auto" w:fill="auto"/>
            <w:vAlign w:val="center"/>
            <w:hideMark/>
          </w:tcPr>
          <w:p w14:paraId="392D8F1E"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董事</w:t>
            </w:r>
          </w:p>
        </w:tc>
        <w:tc>
          <w:tcPr>
            <w:tcW w:w="1026" w:type="dxa"/>
            <w:tcBorders>
              <w:top w:val="single" w:sz="4" w:space="0" w:color="auto"/>
              <w:left w:val="nil"/>
              <w:bottom w:val="single" w:sz="4" w:space="0" w:color="auto"/>
              <w:right w:val="single" w:sz="4" w:space="0" w:color="auto"/>
            </w:tcBorders>
            <w:vAlign w:val="center"/>
          </w:tcPr>
          <w:p w14:paraId="23D83E2D" w14:textId="77777777" w:rsidR="008911C1" w:rsidRPr="008D514E" w:rsidRDefault="008911C1" w:rsidP="009E481A">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1964.1</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61ABE"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女</w:t>
            </w:r>
          </w:p>
        </w:tc>
        <w:tc>
          <w:tcPr>
            <w:tcW w:w="1026" w:type="dxa"/>
            <w:tcBorders>
              <w:top w:val="nil"/>
              <w:left w:val="nil"/>
              <w:bottom w:val="single" w:sz="4" w:space="0" w:color="auto"/>
              <w:right w:val="single" w:sz="4" w:space="0" w:color="auto"/>
            </w:tcBorders>
            <w:shd w:val="clear" w:color="auto" w:fill="auto"/>
            <w:noWrap/>
            <w:vAlign w:val="center"/>
          </w:tcPr>
          <w:p w14:paraId="65CCAF0E"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大专</w:t>
            </w:r>
          </w:p>
        </w:tc>
        <w:tc>
          <w:tcPr>
            <w:tcW w:w="2978" w:type="dxa"/>
            <w:tcBorders>
              <w:top w:val="nil"/>
              <w:left w:val="nil"/>
              <w:bottom w:val="single" w:sz="4" w:space="0" w:color="auto"/>
              <w:right w:val="single" w:sz="4" w:space="0" w:color="auto"/>
            </w:tcBorders>
            <w:shd w:val="clear" w:color="000000" w:fill="FFFFFF"/>
            <w:noWrap/>
            <w:vAlign w:val="center"/>
            <w:hideMark/>
          </w:tcPr>
          <w:p w14:paraId="7864A996"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浙江五洲新春集团</w:t>
            </w:r>
          </w:p>
        </w:tc>
      </w:tr>
      <w:tr w:rsidR="008911C1" w:rsidRPr="008D514E" w14:paraId="7B8F9E7E" w14:textId="77777777" w:rsidTr="009E481A">
        <w:trPr>
          <w:trHeight w:val="402"/>
        </w:trPr>
        <w:tc>
          <w:tcPr>
            <w:tcW w:w="1027" w:type="dxa"/>
            <w:tcBorders>
              <w:top w:val="nil"/>
              <w:left w:val="single" w:sz="4" w:space="0" w:color="auto"/>
              <w:bottom w:val="single" w:sz="4" w:space="0" w:color="auto"/>
              <w:right w:val="single" w:sz="4" w:space="0" w:color="auto"/>
            </w:tcBorders>
            <w:shd w:val="clear" w:color="000000" w:fill="FFFFFF"/>
            <w:noWrap/>
            <w:vAlign w:val="center"/>
            <w:hideMark/>
          </w:tcPr>
          <w:p w14:paraId="2B619110"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杨吉</w:t>
            </w:r>
          </w:p>
        </w:tc>
        <w:tc>
          <w:tcPr>
            <w:tcW w:w="1346" w:type="dxa"/>
            <w:tcBorders>
              <w:top w:val="nil"/>
              <w:left w:val="nil"/>
              <w:bottom w:val="single" w:sz="4" w:space="0" w:color="auto"/>
              <w:right w:val="single" w:sz="4" w:space="0" w:color="auto"/>
            </w:tcBorders>
            <w:shd w:val="clear" w:color="auto" w:fill="auto"/>
            <w:vAlign w:val="center"/>
            <w:hideMark/>
          </w:tcPr>
          <w:p w14:paraId="5906E17C"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董事</w:t>
            </w:r>
          </w:p>
        </w:tc>
        <w:tc>
          <w:tcPr>
            <w:tcW w:w="1026" w:type="dxa"/>
            <w:tcBorders>
              <w:top w:val="single" w:sz="4" w:space="0" w:color="auto"/>
              <w:left w:val="nil"/>
              <w:bottom w:val="single" w:sz="4" w:space="0" w:color="auto"/>
              <w:right w:val="single" w:sz="4" w:space="0" w:color="auto"/>
            </w:tcBorders>
            <w:vAlign w:val="center"/>
          </w:tcPr>
          <w:p w14:paraId="7805479B" w14:textId="77777777" w:rsidR="008911C1" w:rsidRPr="008D514E" w:rsidRDefault="008911C1" w:rsidP="009E481A">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1982.11</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90548"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男</w:t>
            </w:r>
          </w:p>
        </w:tc>
        <w:tc>
          <w:tcPr>
            <w:tcW w:w="1026" w:type="dxa"/>
            <w:tcBorders>
              <w:top w:val="nil"/>
              <w:left w:val="nil"/>
              <w:bottom w:val="single" w:sz="4" w:space="0" w:color="auto"/>
              <w:right w:val="single" w:sz="4" w:space="0" w:color="auto"/>
            </w:tcBorders>
            <w:shd w:val="clear" w:color="000000" w:fill="FFFFFF"/>
            <w:noWrap/>
            <w:vAlign w:val="center"/>
          </w:tcPr>
          <w:p w14:paraId="726CA4A6"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研究生</w:t>
            </w:r>
          </w:p>
        </w:tc>
        <w:tc>
          <w:tcPr>
            <w:tcW w:w="2978" w:type="dxa"/>
            <w:tcBorders>
              <w:top w:val="nil"/>
              <w:left w:val="nil"/>
              <w:bottom w:val="single" w:sz="4" w:space="0" w:color="auto"/>
              <w:right w:val="single" w:sz="4" w:space="0" w:color="auto"/>
            </w:tcBorders>
            <w:shd w:val="clear" w:color="000000" w:fill="FFFFFF"/>
            <w:noWrap/>
            <w:vAlign w:val="center"/>
          </w:tcPr>
          <w:p w14:paraId="4CF55A22" w14:textId="77777777" w:rsidR="008911C1" w:rsidRPr="008D514E" w:rsidRDefault="008911C1" w:rsidP="00653994">
            <w:pPr>
              <w:widowControl/>
              <w:jc w:val="center"/>
              <w:rPr>
                <w:rFonts w:ascii="Times New Roman" w:eastAsia="宋体" w:hAnsi="Times New Roman" w:cs="Times New Roman"/>
                <w:kern w:val="0"/>
                <w:sz w:val="18"/>
                <w:szCs w:val="18"/>
              </w:rPr>
            </w:pPr>
            <w:r w:rsidRPr="00653994">
              <w:rPr>
                <w:rFonts w:ascii="Times New Roman" w:eastAsia="宋体" w:hAnsi="Times New Roman" w:cs="Times New Roman" w:hint="eastAsia"/>
                <w:kern w:val="0"/>
                <w:sz w:val="18"/>
                <w:szCs w:val="18"/>
              </w:rPr>
              <w:t>浙江传媒学院</w:t>
            </w:r>
          </w:p>
        </w:tc>
      </w:tr>
      <w:tr w:rsidR="008911C1" w:rsidRPr="008D514E" w14:paraId="0A08F416" w14:textId="77777777" w:rsidTr="009E481A">
        <w:trPr>
          <w:trHeight w:val="402"/>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4FC0474D"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周夏飞</w:t>
            </w:r>
          </w:p>
        </w:tc>
        <w:tc>
          <w:tcPr>
            <w:tcW w:w="1346" w:type="dxa"/>
            <w:tcBorders>
              <w:top w:val="nil"/>
              <w:left w:val="nil"/>
              <w:bottom w:val="single" w:sz="4" w:space="0" w:color="auto"/>
              <w:right w:val="single" w:sz="4" w:space="0" w:color="auto"/>
            </w:tcBorders>
            <w:shd w:val="clear" w:color="auto" w:fill="auto"/>
            <w:vAlign w:val="center"/>
            <w:hideMark/>
          </w:tcPr>
          <w:p w14:paraId="1E7C34CF"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董事</w:t>
            </w:r>
          </w:p>
        </w:tc>
        <w:tc>
          <w:tcPr>
            <w:tcW w:w="1026" w:type="dxa"/>
            <w:tcBorders>
              <w:top w:val="single" w:sz="4" w:space="0" w:color="auto"/>
              <w:left w:val="nil"/>
              <w:bottom w:val="single" w:sz="4" w:space="0" w:color="auto"/>
              <w:right w:val="single" w:sz="4" w:space="0" w:color="auto"/>
            </w:tcBorders>
            <w:vAlign w:val="center"/>
          </w:tcPr>
          <w:p w14:paraId="1E02A8E4" w14:textId="77777777" w:rsidR="008911C1" w:rsidRPr="008D514E" w:rsidRDefault="008911C1" w:rsidP="009E481A">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1965.6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5F570"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女</w:t>
            </w:r>
          </w:p>
        </w:tc>
        <w:tc>
          <w:tcPr>
            <w:tcW w:w="1026" w:type="dxa"/>
            <w:tcBorders>
              <w:top w:val="nil"/>
              <w:left w:val="nil"/>
              <w:bottom w:val="single" w:sz="4" w:space="0" w:color="auto"/>
              <w:right w:val="single" w:sz="4" w:space="0" w:color="auto"/>
            </w:tcBorders>
            <w:shd w:val="clear" w:color="auto" w:fill="auto"/>
            <w:vAlign w:val="center"/>
          </w:tcPr>
          <w:p w14:paraId="5075B5E2"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研究生</w:t>
            </w:r>
          </w:p>
        </w:tc>
        <w:tc>
          <w:tcPr>
            <w:tcW w:w="2978" w:type="dxa"/>
            <w:tcBorders>
              <w:top w:val="nil"/>
              <w:left w:val="nil"/>
              <w:bottom w:val="single" w:sz="4" w:space="0" w:color="auto"/>
              <w:right w:val="single" w:sz="4" w:space="0" w:color="auto"/>
            </w:tcBorders>
            <w:shd w:val="clear" w:color="auto" w:fill="auto"/>
            <w:vAlign w:val="center"/>
          </w:tcPr>
          <w:p w14:paraId="4ECF8408" w14:textId="77777777" w:rsidR="008911C1" w:rsidRPr="008D514E" w:rsidRDefault="008911C1" w:rsidP="004C1DEB">
            <w:pPr>
              <w:widowControl/>
              <w:jc w:val="center"/>
              <w:rPr>
                <w:rFonts w:ascii="Times New Roman" w:eastAsia="宋体" w:hAnsi="Times New Roman" w:cs="Times New Roman"/>
                <w:kern w:val="0"/>
                <w:sz w:val="18"/>
                <w:szCs w:val="18"/>
              </w:rPr>
            </w:pPr>
            <w:r w:rsidRPr="008D514E">
              <w:rPr>
                <w:rFonts w:ascii="Times New Roman" w:eastAsia="宋体" w:hAnsi="Times New Roman" w:cs="Times New Roman"/>
                <w:kern w:val="0"/>
                <w:sz w:val="18"/>
                <w:szCs w:val="18"/>
              </w:rPr>
              <w:t>浙江大学</w:t>
            </w:r>
          </w:p>
        </w:tc>
      </w:tr>
    </w:tbl>
    <w:p w14:paraId="1944A792" w14:textId="1FD32090" w:rsidR="00492B58" w:rsidRPr="002D0629" w:rsidRDefault="00492B58" w:rsidP="002D0629">
      <w:pPr>
        <w:spacing w:line="560" w:lineRule="exact"/>
        <w:ind w:firstLine="601"/>
        <w:rPr>
          <w:rFonts w:ascii="Times New Roman" w:eastAsia="黑体" w:hAnsi="Times New Roman" w:cs="Times New Roman"/>
          <w:sz w:val="32"/>
          <w:szCs w:val="32"/>
        </w:rPr>
      </w:pPr>
      <w:r w:rsidRPr="002D0629">
        <w:rPr>
          <w:rFonts w:ascii="Times New Roman" w:eastAsia="黑体" w:hAnsi="Times New Roman" w:cs="Times New Roman"/>
          <w:sz w:val="32"/>
          <w:szCs w:val="32"/>
        </w:rPr>
        <w:t>二、</w:t>
      </w:r>
      <w:r w:rsidR="00C821FD" w:rsidRPr="002D0629">
        <w:rPr>
          <w:rFonts w:ascii="Times New Roman" w:eastAsia="黑体" w:hAnsi="Times New Roman" w:cs="Times New Roman" w:hint="eastAsia"/>
          <w:sz w:val="32"/>
          <w:szCs w:val="32"/>
        </w:rPr>
        <w:t>董事</w:t>
      </w:r>
      <w:r w:rsidRPr="002D0629">
        <w:rPr>
          <w:rFonts w:ascii="Times New Roman" w:eastAsia="黑体" w:hAnsi="Times New Roman" w:cs="Times New Roman"/>
          <w:sz w:val="32"/>
          <w:szCs w:val="32"/>
        </w:rPr>
        <w:t>履职能力及职业操守情况</w:t>
      </w:r>
    </w:p>
    <w:p w14:paraId="79DD4F9F" w14:textId="77777777" w:rsidR="00492B58" w:rsidRPr="008D514E" w:rsidRDefault="00492B58" w:rsidP="00601C74">
      <w:pPr>
        <w:spacing w:line="560" w:lineRule="exact"/>
        <w:ind w:firstLineChars="200" w:firstLine="640"/>
        <w:rPr>
          <w:rFonts w:ascii="Times New Roman" w:eastAsia="仿宋_GB2312" w:hAnsi="Times New Roman" w:cs="Times New Roman"/>
          <w:sz w:val="32"/>
          <w:szCs w:val="32"/>
        </w:rPr>
      </w:pPr>
      <w:r w:rsidRPr="008D514E">
        <w:rPr>
          <w:rFonts w:ascii="Times New Roman" w:eastAsia="仿宋_GB2312" w:hAnsi="Times New Roman" w:cs="Times New Roman"/>
          <w:sz w:val="32"/>
          <w:szCs w:val="32"/>
        </w:rPr>
        <w:t>本行董事</w:t>
      </w:r>
      <w:r w:rsidR="00EB4D82" w:rsidRPr="008D514E">
        <w:rPr>
          <w:rFonts w:ascii="Times New Roman" w:eastAsia="仿宋_GB2312" w:hAnsi="Times New Roman" w:cs="Times New Roman"/>
          <w:sz w:val="32"/>
          <w:szCs w:val="32"/>
        </w:rPr>
        <w:t>会成员长期从事经济或</w:t>
      </w:r>
      <w:r w:rsidR="00ED7B38" w:rsidRPr="008D514E">
        <w:rPr>
          <w:rFonts w:ascii="Times New Roman" w:eastAsia="仿宋_GB2312" w:hAnsi="Times New Roman" w:cs="Times New Roman"/>
          <w:sz w:val="32"/>
          <w:szCs w:val="32"/>
        </w:rPr>
        <w:t>金融工作，</w:t>
      </w:r>
      <w:r w:rsidR="002E2352">
        <w:rPr>
          <w:rFonts w:ascii="Times New Roman" w:eastAsia="仿宋_GB2312" w:hAnsi="Times New Roman" w:cs="Times New Roman" w:hint="eastAsia"/>
          <w:sz w:val="32"/>
          <w:szCs w:val="32"/>
        </w:rPr>
        <w:t>熟悉</w:t>
      </w:r>
      <w:r w:rsidR="00ED7B38" w:rsidRPr="008D514E">
        <w:rPr>
          <w:rFonts w:ascii="Times New Roman" w:eastAsia="仿宋_GB2312" w:hAnsi="Times New Roman" w:cs="Times New Roman"/>
          <w:sz w:val="32"/>
          <w:szCs w:val="32"/>
        </w:rPr>
        <w:t>有关法</w:t>
      </w:r>
      <w:r w:rsidR="00ED7B38" w:rsidRPr="008D514E">
        <w:rPr>
          <w:rFonts w:ascii="Times New Roman" w:eastAsia="仿宋_GB2312" w:hAnsi="Times New Roman" w:cs="Times New Roman"/>
          <w:sz w:val="32"/>
          <w:szCs w:val="32"/>
        </w:rPr>
        <w:lastRenderedPageBreak/>
        <w:t>律、法规、监管部门规章、本行章程及内部管理规定，</w:t>
      </w:r>
      <w:r w:rsidR="002E2352">
        <w:rPr>
          <w:rFonts w:ascii="Times New Roman" w:eastAsia="仿宋_GB2312" w:hAnsi="Times New Roman" w:cs="Times New Roman" w:hint="eastAsia"/>
          <w:sz w:val="32"/>
          <w:szCs w:val="32"/>
        </w:rPr>
        <w:t>能够了解自身所承担的职责，熟悉董事会的工作规则及工作程序，注重有关法律、法规及监管部门规章的学习，按照工作规则及工作程序参加董事会会议，能够正确行使董事权利，并且承担相应的义务，共同</w:t>
      </w:r>
      <w:r w:rsidR="00ED7B38" w:rsidRPr="008D514E">
        <w:rPr>
          <w:rFonts w:ascii="Times New Roman" w:eastAsia="仿宋_GB2312" w:hAnsi="Times New Roman" w:cs="Times New Roman"/>
          <w:sz w:val="32"/>
          <w:szCs w:val="32"/>
        </w:rPr>
        <w:t>推动本行持续、健康、稳健发展。</w:t>
      </w:r>
    </w:p>
    <w:p w14:paraId="3A4480D2" w14:textId="77777777" w:rsidR="00ED7B38" w:rsidRPr="008D514E" w:rsidRDefault="00ED7B38" w:rsidP="00601C74">
      <w:pPr>
        <w:spacing w:line="560" w:lineRule="exact"/>
        <w:ind w:firstLineChars="200" w:firstLine="640"/>
        <w:rPr>
          <w:rFonts w:ascii="Times New Roman" w:eastAsia="仿宋_GB2312" w:hAnsi="Times New Roman" w:cs="Times New Roman"/>
          <w:sz w:val="32"/>
          <w:szCs w:val="32"/>
        </w:rPr>
      </w:pPr>
      <w:r w:rsidRPr="008D514E">
        <w:rPr>
          <w:rFonts w:ascii="Times New Roman" w:eastAsia="仿宋_GB2312" w:hAnsi="Times New Roman" w:cs="Times New Roman"/>
          <w:sz w:val="32"/>
          <w:szCs w:val="32"/>
        </w:rPr>
        <w:t>同时，全体董事均能坚持诚实守信原则和遵守社会</w:t>
      </w:r>
      <w:r w:rsidR="007558F4" w:rsidRPr="008D514E">
        <w:rPr>
          <w:rFonts w:ascii="Times New Roman" w:eastAsia="仿宋_GB2312" w:hAnsi="Times New Roman" w:cs="Times New Roman"/>
          <w:sz w:val="32"/>
          <w:szCs w:val="32"/>
        </w:rPr>
        <w:t>公德，如实向董事会</w:t>
      </w:r>
      <w:r w:rsidR="00290D41">
        <w:rPr>
          <w:rFonts w:ascii="Times New Roman" w:eastAsia="仿宋_GB2312" w:hAnsi="Times New Roman" w:cs="Times New Roman" w:hint="eastAsia"/>
          <w:sz w:val="32"/>
          <w:szCs w:val="32"/>
        </w:rPr>
        <w:t>审计与</w:t>
      </w:r>
      <w:r w:rsidR="007558F4" w:rsidRPr="008D514E">
        <w:rPr>
          <w:rFonts w:ascii="Times New Roman" w:eastAsia="仿宋_GB2312" w:hAnsi="Times New Roman" w:cs="Times New Roman"/>
          <w:sz w:val="32"/>
          <w:szCs w:val="32"/>
        </w:rPr>
        <w:t>关联交易</w:t>
      </w:r>
      <w:r w:rsidR="00290D41">
        <w:rPr>
          <w:rFonts w:ascii="Times New Roman" w:eastAsia="仿宋_GB2312" w:hAnsi="Times New Roman" w:cs="Times New Roman" w:hint="eastAsia"/>
          <w:sz w:val="32"/>
          <w:szCs w:val="32"/>
        </w:rPr>
        <w:t>控制</w:t>
      </w:r>
      <w:r w:rsidR="007558F4" w:rsidRPr="008D514E">
        <w:rPr>
          <w:rFonts w:ascii="Times New Roman" w:eastAsia="仿宋_GB2312" w:hAnsi="Times New Roman" w:cs="Times New Roman"/>
          <w:sz w:val="32"/>
          <w:szCs w:val="32"/>
        </w:rPr>
        <w:t>委员会报告相关关联信息情况，并按要求履行回避义务。没有兼任与董事职责相冲突的职务，不存在强行干预本行正常经营活动为关系人谋取私利的行为，能够保守本行的商业秘密，保护股东的合法权益，维护存款人和其他利益相关者的利益，并主动接受监管部门和监事会监督。</w:t>
      </w:r>
    </w:p>
    <w:p w14:paraId="710ECE14" w14:textId="6B890A63" w:rsidR="006F50DA" w:rsidRPr="002D0629" w:rsidRDefault="006F50DA" w:rsidP="002D0629">
      <w:pPr>
        <w:spacing w:line="560" w:lineRule="exact"/>
        <w:ind w:firstLine="601"/>
        <w:rPr>
          <w:rFonts w:ascii="Times New Roman" w:eastAsia="黑体" w:hAnsi="Times New Roman" w:cs="Times New Roman"/>
          <w:sz w:val="32"/>
          <w:szCs w:val="32"/>
        </w:rPr>
      </w:pPr>
      <w:r w:rsidRPr="002D0629">
        <w:rPr>
          <w:rFonts w:ascii="Times New Roman" w:eastAsia="黑体" w:hAnsi="Times New Roman" w:cs="Times New Roman"/>
          <w:sz w:val="32"/>
          <w:szCs w:val="32"/>
        </w:rPr>
        <w:t>三、</w:t>
      </w:r>
      <w:r w:rsidR="00C821FD" w:rsidRPr="002D0629">
        <w:rPr>
          <w:rFonts w:ascii="Times New Roman" w:eastAsia="黑体" w:hAnsi="Times New Roman" w:cs="Times New Roman" w:hint="eastAsia"/>
          <w:sz w:val="32"/>
          <w:szCs w:val="32"/>
        </w:rPr>
        <w:t>组织和</w:t>
      </w:r>
      <w:r w:rsidRPr="002D0629">
        <w:rPr>
          <w:rFonts w:ascii="Times New Roman" w:eastAsia="黑体" w:hAnsi="Times New Roman" w:cs="Times New Roman"/>
          <w:sz w:val="32"/>
          <w:szCs w:val="32"/>
        </w:rPr>
        <w:t>参加会议及</w:t>
      </w:r>
      <w:r w:rsidR="00205E4B" w:rsidRPr="002D0629">
        <w:rPr>
          <w:rFonts w:ascii="Times New Roman" w:eastAsia="黑体" w:hAnsi="Times New Roman" w:cs="Times New Roman"/>
          <w:sz w:val="32"/>
          <w:szCs w:val="32"/>
        </w:rPr>
        <w:t>履行职责情况</w:t>
      </w:r>
    </w:p>
    <w:p w14:paraId="6004D4A4" w14:textId="2225C522" w:rsidR="0048300C" w:rsidRPr="0048300C" w:rsidRDefault="0048300C" w:rsidP="0048300C">
      <w:pPr>
        <w:spacing w:line="560" w:lineRule="exact"/>
        <w:ind w:firstLineChars="200" w:firstLine="640"/>
        <w:rPr>
          <w:rFonts w:ascii="Times New Roman" w:eastAsia="仿宋_GB2312" w:hAnsi="Times New Roman" w:cs="Times New Roman"/>
          <w:sz w:val="32"/>
          <w:szCs w:val="32"/>
        </w:rPr>
      </w:pPr>
      <w:r w:rsidRPr="0048300C">
        <w:rPr>
          <w:rFonts w:ascii="Times New Roman" w:eastAsia="仿宋_GB2312" w:hAnsi="Times New Roman" w:cs="Times New Roman" w:hint="eastAsia"/>
          <w:sz w:val="32"/>
          <w:szCs w:val="32"/>
        </w:rPr>
        <w:t>202</w:t>
      </w:r>
      <w:r w:rsidR="00C821FD">
        <w:rPr>
          <w:rFonts w:ascii="Times New Roman" w:eastAsia="仿宋_GB2312" w:hAnsi="Times New Roman" w:cs="Times New Roman" w:hint="eastAsia"/>
          <w:sz w:val="32"/>
          <w:szCs w:val="32"/>
        </w:rPr>
        <w:t>4</w:t>
      </w:r>
      <w:r w:rsidRPr="0048300C">
        <w:rPr>
          <w:rFonts w:ascii="Times New Roman" w:eastAsia="仿宋_GB2312" w:hAnsi="Times New Roman" w:cs="Times New Roman" w:hint="eastAsia"/>
          <w:sz w:val="32"/>
          <w:szCs w:val="32"/>
        </w:rPr>
        <w:t>年，本行董事会积极组织召开股东大会，按规定要求及时召开董事会及各专门委员会会议，认真审议议案并发表审议意见。全年董事会共组织召开</w:t>
      </w:r>
      <w:r w:rsidR="00C821FD">
        <w:rPr>
          <w:rFonts w:ascii="Times New Roman" w:eastAsia="仿宋_GB2312" w:hAnsi="Times New Roman" w:cs="Times New Roman" w:hint="eastAsia"/>
          <w:sz w:val="32"/>
          <w:szCs w:val="32"/>
        </w:rPr>
        <w:t>2</w:t>
      </w:r>
      <w:r w:rsidRPr="0048300C">
        <w:rPr>
          <w:rFonts w:ascii="Times New Roman" w:eastAsia="仿宋_GB2312" w:hAnsi="Times New Roman" w:cs="Times New Roman" w:hint="eastAsia"/>
          <w:sz w:val="32"/>
          <w:szCs w:val="32"/>
        </w:rPr>
        <w:t>次股东大会，审议通过</w:t>
      </w:r>
      <w:r w:rsidR="00C821FD">
        <w:rPr>
          <w:rFonts w:ascii="Times New Roman" w:eastAsia="仿宋_GB2312" w:hAnsi="Times New Roman" w:cs="Times New Roman" w:hint="eastAsia"/>
          <w:sz w:val="32"/>
          <w:szCs w:val="32"/>
        </w:rPr>
        <w:t>13</w:t>
      </w:r>
      <w:r w:rsidRPr="0048300C">
        <w:rPr>
          <w:rFonts w:ascii="Times New Roman" w:eastAsia="仿宋_GB2312" w:hAnsi="Times New Roman" w:cs="Times New Roman" w:hint="eastAsia"/>
          <w:sz w:val="32"/>
          <w:szCs w:val="32"/>
        </w:rPr>
        <w:t>项议案，召开董事会会议</w:t>
      </w:r>
      <w:r w:rsidR="00C821FD">
        <w:rPr>
          <w:rFonts w:ascii="Times New Roman" w:eastAsia="仿宋_GB2312" w:hAnsi="Times New Roman" w:cs="Times New Roman" w:hint="eastAsia"/>
          <w:sz w:val="32"/>
          <w:szCs w:val="32"/>
        </w:rPr>
        <w:t>5</w:t>
      </w:r>
      <w:r w:rsidRPr="0048300C">
        <w:rPr>
          <w:rFonts w:ascii="Times New Roman" w:eastAsia="仿宋_GB2312" w:hAnsi="Times New Roman" w:cs="Times New Roman" w:hint="eastAsia"/>
          <w:sz w:val="32"/>
          <w:szCs w:val="32"/>
        </w:rPr>
        <w:t>次，审议通过</w:t>
      </w:r>
      <w:r w:rsidR="00D9560C">
        <w:rPr>
          <w:rFonts w:ascii="Times New Roman" w:eastAsia="仿宋_GB2312" w:hAnsi="Times New Roman" w:cs="Times New Roman" w:hint="eastAsia"/>
          <w:sz w:val="32"/>
          <w:szCs w:val="32"/>
        </w:rPr>
        <w:t>80</w:t>
      </w:r>
      <w:r w:rsidRPr="0048300C">
        <w:rPr>
          <w:rFonts w:ascii="Times New Roman" w:eastAsia="仿宋_GB2312" w:hAnsi="Times New Roman" w:cs="Times New Roman" w:hint="eastAsia"/>
          <w:sz w:val="32"/>
          <w:szCs w:val="32"/>
        </w:rPr>
        <w:t>项议案；</w:t>
      </w:r>
      <w:r w:rsidRPr="000B765A">
        <w:rPr>
          <w:rFonts w:ascii="Times New Roman" w:eastAsia="仿宋_GB2312" w:hAnsi="Times New Roman" w:cs="Times New Roman" w:hint="eastAsia"/>
          <w:sz w:val="32"/>
          <w:szCs w:val="32"/>
        </w:rPr>
        <w:t>全年各专门委员会共召开</w:t>
      </w:r>
      <w:r w:rsidR="000B765A" w:rsidRPr="000B765A">
        <w:rPr>
          <w:rFonts w:ascii="Times New Roman" w:eastAsia="仿宋_GB2312" w:hAnsi="Times New Roman" w:cs="Times New Roman" w:hint="eastAsia"/>
          <w:sz w:val="32"/>
          <w:szCs w:val="32"/>
        </w:rPr>
        <w:t>42</w:t>
      </w:r>
      <w:r w:rsidRPr="000B765A">
        <w:rPr>
          <w:rFonts w:ascii="Times New Roman" w:eastAsia="仿宋_GB2312" w:hAnsi="Times New Roman" w:cs="Times New Roman" w:hint="eastAsia"/>
          <w:sz w:val="32"/>
          <w:szCs w:val="32"/>
        </w:rPr>
        <w:t>次会议，</w:t>
      </w:r>
      <w:r w:rsidRPr="008911C1">
        <w:rPr>
          <w:rFonts w:ascii="Times New Roman" w:eastAsia="仿宋_GB2312" w:hAnsi="Times New Roman" w:cs="Times New Roman" w:hint="eastAsia"/>
          <w:sz w:val="32"/>
          <w:szCs w:val="32"/>
        </w:rPr>
        <w:t>审议议案</w:t>
      </w:r>
      <w:r w:rsidR="008911C1" w:rsidRPr="008911C1">
        <w:rPr>
          <w:rFonts w:ascii="Times New Roman" w:eastAsia="仿宋_GB2312" w:hAnsi="Times New Roman" w:cs="Times New Roman" w:hint="eastAsia"/>
          <w:sz w:val="32"/>
          <w:szCs w:val="32"/>
        </w:rPr>
        <w:t>422</w:t>
      </w:r>
      <w:r w:rsidRPr="008911C1">
        <w:rPr>
          <w:rFonts w:ascii="Times New Roman" w:eastAsia="仿宋_GB2312" w:hAnsi="Times New Roman" w:cs="Times New Roman" w:hint="eastAsia"/>
          <w:sz w:val="32"/>
          <w:szCs w:val="32"/>
        </w:rPr>
        <w:t>项。其中提名与薪酬委员会会议</w:t>
      </w:r>
      <w:r w:rsidR="008911C1" w:rsidRPr="008911C1">
        <w:rPr>
          <w:rFonts w:ascii="Times New Roman" w:eastAsia="仿宋_GB2312" w:hAnsi="Times New Roman" w:cs="Times New Roman" w:hint="eastAsia"/>
          <w:sz w:val="32"/>
          <w:szCs w:val="32"/>
        </w:rPr>
        <w:t>6</w:t>
      </w:r>
      <w:r w:rsidRPr="008911C1">
        <w:rPr>
          <w:rFonts w:ascii="Times New Roman" w:eastAsia="仿宋_GB2312" w:hAnsi="Times New Roman" w:cs="Times New Roman" w:hint="eastAsia"/>
          <w:sz w:val="32"/>
          <w:szCs w:val="32"/>
        </w:rPr>
        <w:t>次，审议通过议案</w:t>
      </w:r>
      <w:r w:rsidR="008911C1" w:rsidRPr="008911C1">
        <w:rPr>
          <w:rFonts w:ascii="Times New Roman" w:eastAsia="仿宋_GB2312" w:hAnsi="Times New Roman" w:cs="Times New Roman" w:hint="eastAsia"/>
          <w:sz w:val="32"/>
          <w:szCs w:val="32"/>
        </w:rPr>
        <w:t>19</w:t>
      </w:r>
      <w:r w:rsidRPr="008911C1">
        <w:rPr>
          <w:rFonts w:ascii="Times New Roman" w:eastAsia="仿宋_GB2312" w:hAnsi="Times New Roman" w:cs="Times New Roman" w:hint="eastAsia"/>
          <w:sz w:val="32"/>
          <w:szCs w:val="32"/>
        </w:rPr>
        <w:t>项；战略发展委员会会议</w:t>
      </w:r>
      <w:r w:rsidRPr="008911C1">
        <w:rPr>
          <w:rFonts w:ascii="Times New Roman" w:eastAsia="仿宋_GB2312" w:hAnsi="Times New Roman" w:cs="Times New Roman" w:hint="eastAsia"/>
          <w:sz w:val="32"/>
          <w:szCs w:val="32"/>
        </w:rPr>
        <w:t>4</w:t>
      </w:r>
      <w:r w:rsidRPr="008911C1">
        <w:rPr>
          <w:rFonts w:ascii="Times New Roman" w:eastAsia="仿宋_GB2312" w:hAnsi="Times New Roman" w:cs="Times New Roman" w:hint="eastAsia"/>
          <w:sz w:val="32"/>
          <w:szCs w:val="32"/>
        </w:rPr>
        <w:t>次，审议通过议案</w:t>
      </w:r>
      <w:r w:rsidR="008911C1" w:rsidRPr="008911C1">
        <w:rPr>
          <w:rFonts w:ascii="Times New Roman" w:eastAsia="仿宋_GB2312" w:hAnsi="Times New Roman" w:cs="Times New Roman" w:hint="eastAsia"/>
          <w:sz w:val="32"/>
          <w:szCs w:val="32"/>
        </w:rPr>
        <w:t>24</w:t>
      </w:r>
      <w:r w:rsidRPr="008911C1">
        <w:rPr>
          <w:rFonts w:ascii="Times New Roman" w:eastAsia="仿宋_GB2312" w:hAnsi="Times New Roman" w:cs="Times New Roman" w:hint="eastAsia"/>
          <w:sz w:val="32"/>
          <w:szCs w:val="32"/>
        </w:rPr>
        <w:t>项；审计与关联交易控制委员会会议</w:t>
      </w:r>
      <w:r w:rsidRPr="008911C1">
        <w:rPr>
          <w:rFonts w:ascii="Times New Roman" w:eastAsia="仿宋_GB2312" w:hAnsi="Times New Roman" w:cs="Times New Roman" w:hint="eastAsia"/>
          <w:sz w:val="32"/>
          <w:szCs w:val="32"/>
        </w:rPr>
        <w:t>5</w:t>
      </w:r>
      <w:r w:rsidRPr="008911C1">
        <w:rPr>
          <w:rFonts w:ascii="Times New Roman" w:eastAsia="仿宋_GB2312" w:hAnsi="Times New Roman" w:cs="Times New Roman" w:hint="eastAsia"/>
          <w:sz w:val="32"/>
          <w:szCs w:val="32"/>
        </w:rPr>
        <w:t>次，审议通过议案</w:t>
      </w:r>
      <w:r w:rsidR="008911C1" w:rsidRPr="008911C1">
        <w:rPr>
          <w:rFonts w:ascii="Times New Roman" w:eastAsia="仿宋_GB2312" w:hAnsi="Times New Roman" w:cs="Times New Roman" w:hint="eastAsia"/>
          <w:sz w:val="32"/>
          <w:szCs w:val="32"/>
        </w:rPr>
        <w:t>25</w:t>
      </w:r>
      <w:r w:rsidRPr="008911C1">
        <w:rPr>
          <w:rFonts w:ascii="Times New Roman" w:eastAsia="仿宋_GB2312" w:hAnsi="Times New Roman" w:cs="Times New Roman" w:hint="eastAsia"/>
          <w:sz w:val="32"/>
          <w:szCs w:val="32"/>
        </w:rPr>
        <w:t>项；三农（绿色）金融服务委员会会议</w:t>
      </w:r>
      <w:r w:rsidRPr="008911C1">
        <w:rPr>
          <w:rFonts w:ascii="Times New Roman" w:eastAsia="仿宋_GB2312" w:hAnsi="Times New Roman" w:cs="Times New Roman" w:hint="eastAsia"/>
          <w:sz w:val="32"/>
          <w:szCs w:val="32"/>
        </w:rPr>
        <w:t>4</w:t>
      </w:r>
      <w:r w:rsidRPr="008911C1">
        <w:rPr>
          <w:rFonts w:ascii="Times New Roman" w:eastAsia="仿宋_GB2312" w:hAnsi="Times New Roman" w:cs="Times New Roman" w:hint="eastAsia"/>
          <w:sz w:val="32"/>
          <w:szCs w:val="32"/>
        </w:rPr>
        <w:t>次，审议通过议案</w:t>
      </w:r>
      <w:r w:rsidRPr="008911C1">
        <w:rPr>
          <w:rFonts w:ascii="Times New Roman" w:eastAsia="仿宋_GB2312" w:hAnsi="Times New Roman" w:cs="Times New Roman" w:hint="eastAsia"/>
          <w:sz w:val="32"/>
          <w:szCs w:val="32"/>
        </w:rPr>
        <w:t>5</w:t>
      </w:r>
      <w:r w:rsidRPr="008911C1">
        <w:rPr>
          <w:rFonts w:ascii="Times New Roman" w:eastAsia="仿宋_GB2312" w:hAnsi="Times New Roman" w:cs="Times New Roman" w:hint="eastAsia"/>
          <w:sz w:val="32"/>
          <w:szCs w:val="32"/>
        </w:rPr>
        <w:t>项；风险管理委员会会议</w:t>
      </w:r>
      <w:r w:rsidRPr="008911C1">
        <w:rPr>
          <w:rFonts w:ascii="Times New Roman" w:eastAsia="仿宋_GB2312" w:hAnsi="Times New Roman" w:cs="Times New Roman" w:hint="eastAsia"/>
          <w:sz w:val="32"/>
          <w:szCs w:val="32"/>
        </w:rPr>
        <w:t>23</w:t>
      </w:r>
      <w:r w:rsidRPr="008911C1">
        <w:rPr>
          <w:rFonts w:ascii="Times New Roman" w:eastAsia="仿宋_GB2312" w:hAnsi="Times New Roman" w:cs="Times New Roman" w:hint="eastAsia"/>
          <w:sz w:val="32"/>
          <w:szCs w:val="32"/>
        </w:rPr>
        <w:t>次，审议通过议案</w:t>
      </w:r>
      <w:r w:rsidR="008911C1" w:rsidRPr="008911C1">
        <w:rPr>
          <w:rFonts w:ascii="Times New Roman" w:eastAsia="仿宋_GB2312" w:hAnsi="Times New Roman" w:cs="Times New Roman" w:hint="eastAsia"/>
          <w:sz w:val="32"/>
          <w:szCs w:val="32"/>
        </w:rPr>
        <w:t>349</w:t>
      </w:r>
      <w:r w:rsidRPr="008911C1">
        <w:rPr>
          <w:rFonts w:ascii="Times New Roman" w:eastAsia="仿宋_GB2312" w:hAnsi="Times New Roman" w:cs="Times New Roman" w:hint="eastAsia"/>
          <w:sz w:val="32"/>
          <w:szCs w:val="32"/>
        </w:rPr>
        <w:t>项。</w:t>
      </w:r>
      <w:r w:rsidRPr="0048300C">
        <w:rPr>
          <w:rFonts w:ascii="Times New Roman" w:eastAsia="仿宋_GB2312" w:hAnsi="Times New Roman" w:cs="Times New Roman" w:hint="eastAsia"/>
          <w:sz w:val="32"/>
          <w:szCs w:val="32"/>
        </w:rPr>
        <w:t>各项决策严格按照《公司章程》规定，决策程序公开透明，依法合规，对形成</w:t>
      </w:r>
      <w:r w:rsidRPr="0048300C">
        <w:rPr>
          <w:rFonts w:ascii="Times New Roman" w:eastAsia="仿宋_GB2312" w:hAnsi="Times New Roman" w:cs="Times New Roman" w:hint="eastAsia"/>
          <w:sz w:val="32"/>
          <w:szCs w:val="32"/>
        </w:rPr>
        <w:lastRenderedPageBreak/>
        <w:t>的决议和确定的事项，董事会进一步周密安排，精心部署，逐项落实，确保各项决议执行到位，促进我行健康稳步发展。</w:t>
      </w:r>
    </w:p>
    <w:p w14:paraId="345E8FB0" w14:textId="77777777" w:rsidR="007D159C" w:rsidRPr="007D159C" w:rsidRDefault="007D159C" w:rsidP="007D159C">
      <w:pPr>
        <w:spacing w:line="560" w:lineRule="exact"/>
        <w:ind w:firstLineChars="200" w:firstLine="640"/>
        <w:rPr>
          <w:rFonts w:ascii="Times New Roman" w:eastAsia="仿宋_GB2312" w:hAnsi="Times New Roman" w:cs="Times New Roman"/>
          <w:sz w:val="32"/>
          <w:szCs w:val="32"/>
        </w:rPr>
      </w:pPr>
      <w:r w:rsidRPr="007D159C">
        <w:rPr>
          <w:rFonts w:ascii="Times New Roman" w:eastAsia="仿宋_GB2312" w:hAnsi="Times New Roman" w:cs="Times New Roman" w:hint="eastAsia"/>
          <w:sz w:val="32"/>
          <w:szCs w:val="32"/>
        </w:rPr>
        <w:t>报告期内董事出席会议情况：</w:t>
      </w:r>
    </w:p>
    <w:p w14:paraId="2ABB334C" w14:textId="70C018CB" w:rsidR="007D159C" w:rsidRDefault="00D9560C" w:rsidP="007D159C">
      <w:pPr>
        <w:spacing w:line="440" w:lineRule="exact"/>
        <w:ind w:firstLineChars="200" w:firstLine="422"/>
        <w:jc w:val="center"/>
        <w:rPr>
          <w:rFonts w:ascii="宋体" w:hAnsi="宋体" w:cs="宋体"/>
          <w:b/>
          <w:szCs w:val="21"/>
        </w:rPr>
      </w:pPr>
      <w:r w:rsidRPr="00614005">
        <w:rPr>
          <w:rFonts w:ascii="宋体" w:hAnsi="宋体" w:cs="宋体" w:hint="eastAsia"/>
          <w:b/>
          <w:szCs w:val="21"/>
        </w:rPr>
        <w:t>新昌农商银行董事会成员2024年度履职情况统计表</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992"/>
        <w:gridCol w:w="1930"/>
        <w:gridCol w:w="807"/>
        <w:gridCol w:w="807"/>
        <w:gridCol w:w="732"/>
        <w:gridCol w:w="708"/>
        <w:gridCol w:w="709"/>
        <w:gridCol w:w="709"/>
        <w:gridCol w:w="709"/>
      </w:tblGrid>
      <w:tr w:rsidR="00D9560C" w:rsidRPr="00614005" w14:paraId="3C64BC68" w14:textId="77777777" w:rsidTr="00AE48ED">
        <w:trPr>
          <w:trHeight w:val="284"/>
          <w:jc w:val="center"/>
        </w:trPr>
        <w:tc>
          <w:tcPr>
            <w:tcW w:w="752" w:type="dxa"/>
            <w:vMerge w:val="restart"/>
            <w:tcBorders>
              <w:top w:val="single" w:sz="4" w:space="0" w:color="auto"/>
              <w:left w:val="single" w:sz="4" w:space="0" w:color="auto"/>
              <w:bottom w:val="single" w:sz="4" w:space="0" w:color="auto"/>
              <w:right w:val="single" w:sz="4" w:space="0" w:color="auto"/>
            </w:tcBorders>
            <w:vAlign w:val="center"/>
          </w:tcPr>
          <w:p w14:paraId="2EAEA656"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序号</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D2FF473"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姓名</w:t>
            </w:r>
          </w:p>
        </w:tc>
        <w:tc>
          <w:tcPr>
            <w:tcW w:w="1930" w:type="dxa"/>
            <w:vMerge w:val="restart"/>
            <w:tcBorders>
              <w:top w:val="single" w:sz="4" w:space="0" w:color="auto"/>
              <w:left w:val="single" w:sz="4" w:space="0" w:color="auto"/>
              <w:bottom w:val="single" w:sz="4" w:space="0" w:color="auto"/>
              <w:right w:val="single" w:sz="4" w:space="0" w:color="auto"/>
            </w:tcBorders>
            <w:vAlign w:val="center"/>
          </w:tcPr>
          <w:p w14:paraId="33C1DD5C"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职务</w:t>
            </w:r>
          </w:p>
        </w:tc>
        <w:tc>
          <w:tcPr>
            <w:tcW w:w="1614" w:type="dxa"/>
            <w:gridSpan w:val="2"/>
            <w:tcBorders>
              <w:top w:val="single" w:sz="4" w:space="0" w:color="auto"/>
              <w:left w:val="single" w:sz="4" w:space="0" w:color="auto"/>
              <w:bottom w:val="single" w:sz="4" w:space="0" w:color="auto"/>
              <w:right w:val="single" w:sz="4" w:space="0" w:color="auto"/>
            </w:tcBorders>
            <w:vAlign w:val="center"/>
          </w:tcPr>
          <w:p w14:paraId="2F55D662"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出席会议次数</w:t>
            </w:r>
          </w:p>
        </w:tc>
        <w:tc>
          <w:tcPr>
            <w:tcW w:w="3567" w:type="dxa"/>
            <w:gridSpan w:val="5"/>
            <w:tcBorders>
              <w:top w:val="single" w:sz="4" w:space="0" w:color="auto"/>
              <w:left w:val="single" w:sz="4" w:space="0" w:color="auto"/>
              <w:bottom w:val="single" w:sz="4" w:space="0" w:color="auto"/>
              <w:right w:val="single" w:sz="4" w:space="0" w:color="auto"/>
            </w:tcBorders>
          </w:tcPr>
          <w:p w14:paraId="0B0E3DC7"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行使表决权情况</w:t>
            </w:r>
          </w:p>
        </w:tc>
      </w:tr>
      <w:tr w:rsidR="00D9560C" w:rsidRPr="00614005" w14:paraId="08F09A5E" w14:textId="77777777" w:rsidTr="00AE48ED">
        <w:trPr>
          <w:trHeight w:val="284"/>
          <w:jc w:val="center"/>
        </w:trPr>
        <w:tc>
          <w:tcPr>
            <w:tcW w:w="752" w:type="dxa"/>
            <w:vMerge/>
            <w:tcBorders>
              <w:top w:val="single" w:sz="4" w:space="0" w:color="auto"/>
              <w:left w:val="single" w:sz="4" w:space="0" w:color="auto"/>
              <w:bottom w:val="single" w:sz="4" w:space="0" w:color="auto"/>
              <w:right w:val="single" w:sz="4" w:space="0" w:color="auto"/>
            </w:tcBorders>
            <w:vAlign w:val="center"/>
          </w:tcPr>
          <w:p w14:paraId="7F9CB5B3" w14:textId="77777777" w:rsidR="00D9560C" w:rsidRPr="00614005" w:rsidRDefault="00D9560C" w:rsidP="00AE48ED">
            <w:pPr>
              <w:spacing w:line="440" w:lineRule="exact"/>
              <w:jc w:val="center"/>
              <w:rPr>
                <w:rFonts w:ascii="宋体" w:hAnsi="宋体" w:cs="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9F37EA7" w14:textId="77777777" w:rsidR="00D9560C" w:rsidRPr="00614005" w:rsidRDefault="00D9560C" w:rsidP="00AE48ED">
            <w:pPr>
              <w:spacing w:line="440" w:lineRule="exact"/>
              <w:jc w:val="center"/>
              <w:rPr>
                <w:rFonts w:ascii="宋体" w:hAnsi="宋体" w:cs="宋体"/>
                <w:szCs w:val="21"/>
              </w:rPr>
            </w:pPr>
          </w:p>
        </w:tc>
        <w:tc>
          <w:tcPr>
            <w:tcW w:w="1930" w:type="dxa"/>
            <w:vMerge/>
            <w:tcBorders>
              <w:top w:val="single" w:sz="4" w:space="0" w:color="auto"/>
              <w:left w:val="single" w:sz="4" w:space="0" w:color="auto"/>
              <w:bottom w:val="single" w:sz="4" w:space="0" w:color="auto"/>
              <w:right w:val="single" w:sz="4" w:space="0" w:color="auto"/>
            </w:tcBorders>
            <w:vAlign w:val="center"/>
          </w:tcPr>
          <w:p w14:paraId="4D4E926D" w14:textId="77777777" w:rsidR="00D9560C" w:rsidRPr="00614005" w:rsidRDefault="00D9560C" w:rsidP="00AE48ED">
            <w:pPr>
              <w:spacing w:line="440" w:lineRule="exact"/>
              <w:jc w:val="center"/>
              <w:rPr>
                <w:rFonts w:ascii="宋体" w:hAnsi="宋体" w:cs="宋体"/>
                <w:szCs w:val="21"/>
              </w:rPr>
            </w:pPr>
          </w:p>
        </w:tc>
        <w:tc>
          <w:tcPr>
            <w:tcW w:w="807" w:type="dxa"/>
            <w:tcBorders>
              <w:top w:val="single" w:sz="4" w:space="0" w:color="auto"/>
              <w:left w:val="single" w:sz="4" w:space="0" w:color="auto"/>
              <w:bottom w:val="single" w:sz="4" w:space="0" w:color="auto"/>
              <w:right w:val="single" w:sz="4" w:space="0" w:color="auto"/>
            </w:tcBorders>
            <w:vAlign w:val="center"/>
          </w:tcPr>
          <w:p w14:paraId="5A543D8E"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正式会议</w:t>
            </w:r>
          </w:p>
        </w:tc>
        <w:tc>
          <w:tcPr>
            <w:tcW w:w="807" w:type="dxa"/>
            <w:tcBorders>
              <w:top w:val="single" w:sz="4" w:space="0" w:color="auto"/>
              <w:left w:val="single" w:sz="4" w:space="0" w:color="auto"/>
              <w:bottom w:val="single" w:sz="4" w:space="0" w:color="auto"/>
              <w:right w:val="single" w:sz="4" w:space="0" w:color="auto"/>
            </w:tcBorders>
            <w:vAlign w:val="center"/>
          </w:tcPr>
          <w:p w14:paraId="6CCA683E"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通讯会议</w:t>
            </w:r>
          </w:p>
        </w:tc>
        <w:tc>
          <w:tcPr>
            <w:tcW w:w="732" w:type="dxa"/>
            <w:tcBorders>
              <w:top w:val="single" w:sz="4" w:space="0" w:color="auto"/>
              <w:left w:val="single" w:sz="4" w:space="0" w:color="auto"/>
              <w:bottom w:val="single" w:sz="4" w:space="0" w:color="auto"/>
              <w:right w:val="single" w:sz="4" w:space="0" w:color="auto"/>
            </w:tcBorders>
            <w:vAlign w:val="center"/>
          </w:tcPr>
          <w:p w14:paraId="2C0E15CD"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决议总数</w:t>
            </w:r>
          </w:p>
        </w:tc>
        <w:tc>
          <w:tcPr>
            <w:tcW w:w="708" w:type="dxa"/>
            <w:tcBorders>
              <w:top w:val="single" w:sz="4" w:space="0" w:color="auto"/>
              <w:left w:val="single" w:sz="4" w:space="0" w:color="auto"/>
              <w:bottom w:val="single" w:sz="4" w:space="0" w:color="auto"/>
              <w:right w:val="single" w:sz="4" w:space="0" w:color="auto"/>
            </w:tcBorders>
            <w:vAlign w:val="center"/>
          </w:tcPr>
          <w:p w14:paraId="336715F1"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赞同</w:t>
            </w:r>
          </w:p>
        </w:tc>
        <w:tc>
          <w:tcPr>
            <w:tcW w:w="709" w:type="dxa"/>
            <w:tcBorders>
              <w:top w:val="single" w:sz="4" w:space="0" w:color="auto"/>
              <w:left w:val="single" w:sz="4" w:space="0" w:color="auto"/>
              <w:bottom w:val="single" w:sz="4" w:space="0" w:color="auto"/>
              <w:right w:val="single" w:sz="4" w:space="0" w:color="auto"/>
            </w:tcBorders>
            <w:vAlign w:val="center"/>
          </w:tcPr>
          <w:p w14:paraId="14C1886F"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反对</w:t>
            </w:r>
          </w:p>
        </w:tc>
        <w:tc>
          <w:tcPr>
            <w:tcW w:w="709" w:type="dxa"/>
            <w:tcBorders>
              <w:top w:val="single" w:sz="4" w:space="0" w:color="auto"/>
              <w:left w:val="single" w:sz="4" w:space="0" w:color="auto"/>
              <w:bottom w:val="single" w:sz="4" w:space="0" w:color="auto"/>
              <w:right w:val="single" w:sz="4" w:space="0" w:color="auto"/>
            </w:tcBorders>
            <w:vAlign w:val="center"/>
          </w:tcPr>
          <w:p w14:paraId="5F9BC18B"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弃权</w:t>
            </w:r>
          </w:p>
        </w:tc>
        <w:tc>
          <w:tcPr>
            <w:tcW w:w="709" w:type="dxa"/>
            <w:tcBorders>
              <w:top w:val="single" w:sz="4" w:space="0" w:color="auto"/>
              <w:left w:val="single" w:sz="4" w:space="0" w:color="auto"/>
              <w:bottom w:val="single" w:sz="4" w:space="0" w:color="auto"/>
              <w:right w:val="single" w:sz="4" w:space="0" w:color="auto"/>
            </w:tcBorders>
            <w:vAlign w:val="center"/>
          </w:tcPr>
          <w:p w14:paraId="755CECAD"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回避</w:t>
            </w:r>
          </w:p>
        </w:tc>
      </w:tr>
      <w:tr w:rsidR="00D9560C" w:rsidRPr="00614005" w14:paraId="1C2E96DE" w14:textId="77777777" w:rsidTr="00AE48ED">
        <w:trPr>
          <w:trHeight w:val="284"/>
          <w:jc w:val="center"/>
        </w:trPr>
        <w:tc>
          <w:tcPr>
            <w:tcW w:w="752" w:type="dxa"/>
            <w:tcBorders>
              <w:top w:val="single" w:sz="4" w:space="0" w:color="auto"/>
              <w:left w:val="single" w:sz="4" w:space="0" w:color="auto"/>
              <w:bottom w:val="single" w:sz="4" w:space="0" w:color="auto"/>
              <w:right w:val="single" w:sz="4" w:space="0" w:color="auto"/>
            </w:tcBorders>
            <w:vAlign w:val="center"/>
          </w:tcPr>
          <w:p w14:paraId="115EC2D2"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1</w:t>
            </w:r>
          </w:p>
        </w:tc>
        <w:tc>
          <w:tcPr>
            <w:tcW w:w="992" w:type="dxa"/>
            <w:tcBorders>
              <w:top w:val="single" w:sz="4" w:space="0" w:color="auto"/>
              <w:left w:val="single" w:sz="4" w:space="0" w:color="auto"/>
              <w:bottom w:val="single" w:sz="4" w:space="0" w:color="auto"/>
              <w:right w:val="single" w:sz="4" w:space="0" w:color="auto"/>
            </w:tcBorders>
            <w:vAlign w:val="center"/>
          </w:tcPr>
          <w:p w14:paraId="7B64AE61"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吕钢</w:t>
            </w:r>
          </w:p>
        </w:tc>
        <w:tc>
          <w:tcPr>
            <w:tcW w:w="1930" w:type="dxa"/>
            <w:tcBorders>
              <w:top w:val="single" w:sz="4" w:space="0" w:color="auto"/>
              <w:left w:val="single" w:sz="4" w:space="0" w:color="auto"/>
              <w:bottom w:val="single" w:sz="4" w:space="0" w:color="auto"/>
              <w:right w:val="single" w:sz="4" w:space="0" w:color="auto"/>
            </w:tcBorders>
            <w:vAlign w:val="center"/>
          </w:tcPr>
          <w:p w14:paraId="6082B300"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董事</w:t>
            </w:r>
          </w:p>
        </w:tc>
        <w:tc>
          <w:tcPr>
            <w:tcW w:w="807" w:type="dxa"/>
            <w:tcBorders>
              <w:top w:val="single" w:sz="4" w:space="0" w:color="auto"/>
              <w:left w:val="single" w:sz="4" w:space="0" w:color="auto"/>
              <w:bottom w:val="single" w:sz="4" w:space="0" w:color="auto"/>
              <w:right w:val="single" w:sz="4" w:space="0" w:color="auto"/>
            </w:tcBorders>
            <w:vAlign w:val="center"/>
          </w:tcPr>
          <w:p w14:paraId="1119F945"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8</w:t>
            </w:r>
          </w:p>
        </w:tc>
        <w:tc>
          <w:tcPr>
            <w:tcW w:w="807" w:type="dxa"/>
            <w:tcBorders>
              <w:top w:val="single" w:sz="4" w:space="0" w:color="auto"/>
              <w:left w:val="single" w:sz="4" w:space="0" w:color="auto"/>
              <w:bottom w:val="single" w:sz="4" w:space="0" w:color="auto"/>
              <w:right w:val="single" w:sz="4" w:space="0" w:color="auto"/>
            </w:tcBorders>
            <w:vAlign w:val="center"/>
          </w:tcPr>
          <w:p w14:paraId="2C7C7F9E"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1</w:t>
            </w:r>
          </w:p>
        </w:tc>
        <w:tc>
          <w:tcPr>
            <w:tcW w:w="732" w:type="dxa"/>
            <w:tcBorders>
              <w:top w:val="single" w:sz="4" w:space="0" w:color="auto"/>
              <w:left w:val="single" w:sz="4" w:space="0" w:color="auto"/>
              <w:bottom w:val="single" w:sz="4" w:space="0" w:color="auto"/>
              <w:right w:val="single" w:sz="4" w:space="0" w:color="auto"/>
            </w:tcBorders>
            <w:vAlign w:val="center"/>
          </w:tcPr>
          <w:p w14:paraId="3F38A90A"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102</w:t>
            </w:r>
          </w:p>
        </w:tc>
        <w:tc>
          <w:tcPr>
            <w:tcW w:w="708" w:type="dxa"/>
            <w:tcBorders>
              <w:top w:val="single" w:sz="4" w:space="0" w:color="auto"/>
              <w:left w:val="single" w:sz="4" w:space="0" w:color="auto"/>
              <w:bottom w:val="single" w:sz="4" w:space="0" w:color="auto"/>
              <w:right w:val="single" w:sz="4" w:space="0" w:color="auto"/>
            </w:tcBorders>
          </w:tcPr>
          <w:p w14:paraId="7BB9B9E6" w14:textId="77777777" w:rsidR="00D9560C" w:rsidRPr="00614005" w:rsidRDefault="00D9560C" w:rsidP="00AE48ED">
            <w:pPr>
              <w:jc w:val="center"/>
            </w:pPr>
            <w:r w:rsidRPr="00614005">
              <w:rPr>
                <w:rFonts w:ascii="宋体" w:hAnsi="宋体" w:cs="宋体" w:hint="eastAsia"/>
                <w:szCs w:val="21"/>
              </w:rPr>
              <w:t>102</w:t>
            </w:r>
          </w:p>
        </w:tc>
        <w:tc>
          <w:tcPr>
            <w:tcW w:w="709" w:type="dxa"/>
            <w:tcBorders>
              <w:top w:val="single" w:sz="4" w:space="0" w:color="auto"/>
              <w:left w:val="single" w:sz="4" w:space="0" w:color="auto"/>
              <w:bottom w:val="single" w:sz="4" w:space="0" w:color="auto"/>
              <w:right w:val="single" w:sz="4" w:space="0" w:color="auto"/>
            </w:tcBorders>
            <w:vAlign w:val="center"/>
          </w:tcPr>
          <w:p w14:paraId="1F1DA185"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4ECA339F"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3E2B3F77"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5</w:t>
            </w:r>
          </w:p>
        </w:tc>
      </w:tr>
      <w:tr w:rsidR="00D9560C" w:rsidRPr="00614005" w14:paraId="04B6C08B" w14:textId="77777777" w:rsidTr="00AE48ED">
        <w:trPr>
          <w:trHeight w:val="284"/>
          <w:jc w:val="center"/>
        </w:trPr>
        <w:tc>
          <w:tcPr>
            <w:tcW w:w="752" w:type="dxa"/>
            <w:tcBorders>
              <w:top w:val="single" w:sz="4" w:space="0" w:color="auto"/>
              <w:left w:val="single" w:sz="4" w:space="0" w:color="auto"/>
              <w:bottom w:val="single" w:sz="4" w:space="0" w:color="auto"/>
              <w:right w:val="single" w:sz="4" w:space="0" w:color="auto"/>
            </w:tcBorders>
            <w:vAlign w:val="center"/>
          </w:tcPr>
          <w:p w14:paraId="425E85EF"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2</w:t>
            </w:r>
          </w:p>
        </w:tc>
        <w:tc>
          <w:tcPr>
            <w:tcW w:w="992" w:type="dxa"/>
            <w:tcBorders>
              <w:top w:val="single" w:sz="4" w:space="0" w:color="auto"/>
              <w:left w:val="single" w:sz="4" w:space="0" w:color="auto"/>
              <w:bottom w:val="single" w:sz="4" w:space="0" w:color="auto"/>
              <w:right w:val="single" w:sz="4" w:space="0" w:color="auto"/>
            </w:tcBorders>
            <w:vAlign w:val="center"/>
          </w:tcPr>
          <w:p w14:paraId="3F450002"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吕梅芳</w:t>
            </w:r>
          </w:p>
        </w:tc>
        <w:tc>
          <w:tcPr>
            <w:tcW w:w="1930" w:type="dxa"/>
            <w:tcBorders>
              <w:top w:val="single" w:sz="4" w:space="0" w:color="auto"/>
              <w:left w:val="single" w:sz="4" w:space="0" w:color="auto"/>
              <w:bottom w:val="single" w:sz="4" w:space="0" w:color="auto"/>
              <w:right w:val="single" w:sz="4" w:space="0" w:color="auto"/>
            </w:tcBorders>
            <w:vAlign w:val="center"/>
          </w:tcPr>
          <w:p w14:paraId="551E32EE"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董事</w:t>
            </w:r>
          </w:p>
        </w:tc>
        <w:tc>
          <w:tcPr>
            <w:tcW w:w="807" w:type="dxa"/>
            <w:tcBorders>
              <w:top w:val="single" w:sz="4" w:space="0" w:color="auto"/>
              <w:left w:val="single" w:sz="4" w:space="0" w:color="auto"/>
              <w:bottom w:val="single" w:sz="4" w:space="0" w:color="auto"/>
              <w:right w:val="single" w:sz="4" w:space="0" w:color="auto"/>
            </w:tcBorders>
          </w:tcPr>
          <w:p w14:paraId="0294A503" w14:textId="77777777" w:rsidR="00D9560C" w:rsidRPr="00614005" w:rsidRDefault="00D9560C" w:rsidP="00AE48ED">
            <w:pPr>
              <w:jc w:val="center"/>
            </w:pPr>
            <w:r w:rsidRPr="00614005">
              <w:rPr>
                <w:rFonts w:ascii="宋体" w:hAnsi="宋体" w:cs="宋体" w:hint="eastAsia"/>
                <w:szCs w:val="21"/>
              </w:rPr>
              <w:t>8</w:t>
            </w:r>
          </w:p>
        </w:tc>
        <w:tc>
          <w:tcPr>
            <w:tcW w:w="807" w:type="dxa"/>
            <w:tcBorders>
              <w:top w:val="single" w:sz="4" w:space="0" w:color="auto"/>
              <w:left w:val="single" w:sz="4" w:space="0" w:color="auto"/>
              <w:bottom w:val="single" w:sz="4" w:space="0" w:color="auto"/>
              <w:right w:val="single" w:sz="4" w:space="0" w:color="auto"/>
            </w:tcBorders>
            <w:vAlign w:val="center"/>
          </w:tcPr>
          <w:p w14:paraId="1B8B21AF"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1</w:t>
            </w:r>
          </w:p>
        </w:tc>
        <w:tc>
          <w:tcPr>
            <w:tcW w:w="732" w:type="dxa"/>
            <w:tcBorders>
              <w:top w:val="single" w:sz="4" w:space="0" w:color="auto"/>
              <w:left w:val="single" w:sz="4" w:space="0" w:color="auto"/>
              <w:bottom w:val="single" w:sz="4" w:space="0" w:color="auto"/>
              <w:right w:val="single" w:sz="4" w:space="0" w:color="auto"/>
            </w:tcBorders>
          </w:tcPr>
          <w:p w14:paraId="4397F5E4" w14:textId="77777777" w:rsidR="00D9560C" w:rsidRPr="00614005" w:rsidRDefault="00D9560C" w:rsidP="00AE48ED">
            <w:pPr>
              <w:jc w:val="center"/>
            </w:pPr>
            <w:r w:rsidRPr="00614005">
              <w:rPr>
                <w:rFonts w:ascii="宋体" w:hAnsi="宋体" w:cs="宋体" w:hint="eastAsia"/>
                <w:szCs w:val="21"/>
              </w:rPr>
              <w:t>84</w:t>
            </w:r>
          </w:p>
        </w:tc>
        <w:tc>
          <w:tcPr>
            <w:tcW w:w="708" w:type="dxa"/>
            <w:tcBorders>
              <w:top w:val="single" w:sz="4" w:space="0" w:color="auto"/>
              <w:left w:val="single" w:sz="4" w:space="0" w:color="auto"/>
              <w:bottom w:val="single" w:sz="4" w:space="0" w:color="auto"/>
              <w:right w:val="single" w:sz="4" w:space="0" w:color="auto"/>
            </w:tcBorders>
          </w:tcPr>
          <w:p w14:paraId="37C108F7" w14:textId="77777777" w:rsidR="00D9560C" w:rsidRPr="00614005" w:rsidRDefault="00D9560C" w:rsidP="00AE48ED">
            <w:pPr>
              <w:jc w:val="center"/>
            </w:pPr>
            <w:r w:rsidRPr="00614005">
              <w:rPr>
                <w:rFonts w:ascii="宋体" w:hAnsi="宋体" w:cs="宋体" w:hint="eastAsia"/>
                <w:szCs w:val="21"/>
              </w:rPr>
              <w:t>84</w:t>
            </w:r>
          </w:p>
        </w:tc>
        <w:tc>
          <w:tcPr>
            <w:tcW w:w="709" w:type="dxa"/>
            <w:tcBorders>
              <w:top w:val="single" w:sz="4" w:space="0" w:color="auto"/>
              <w:left w:val="single" w:sz="4" w:space="0" w:color="auto"/>
              <w:bottom w:val="single" w:sz="4" w:space="0" w:color="auto"/>
              <w:right w:val="single" w:sz="4" w:space="0" w:color="auto"/>
            </w:tcBorders>
            <w:vAlign w:val="center"/>
          </w:tcPr>
          <w:p w14:paraId="0381BD1B"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23407254"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7A6EB8DC"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4</w:t>
            </w:r>
          </w:p>
        </w:tc>
      </w:tr>
      <w:tr w:rsidR="00D9560C" w:rsidRPr="00614005" w14:paraId="2C813A75" w14:textId="77777777" w:rsidTr="00AE48ED">
        <w:trPr>
          <w:trHeight w:val="284"/>
          <w:jc w:val="center"/>
        </w:trPr>
        <w:tc>
          <w:tcPr>
            <w:tcW w:w="752" w:type="dxa"/>
            <w:tcBorders>
              <w:top w:val="single" w:sz="4" w:space="0" w:color="auto"/>
              <w:left w:val="single" w:sz="4" w:space="0" w:color="auto"/>
              <w:bottom w:val="single" w:sz="4" w:space="0" w:color="auto"/>
              <w:right w:val="single" w:sz="4" w:space="0" w:color="auto"/>
            </w:tcBorders>
            <w:vAlign w:val="center"/>
          </w:tcPr>
          <w:p w14:paraId="72054845"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3</w:t>
            </w:r>
          </w:p>
        </w:tc>
        <w:tc>
          <w:tcPr>
            <w:tcW w:w="992" w:type="dxa"/>
            <w:tcBorders>
              <w:top w:val="single" w:sz="4" w:space="0" w:color="auto"/>
              <w:left w:val="single" w:sz="4" w:space="0" w:color="auto"/>
              <w:bottom w:val="single" w:sz="4" w:space="0" w:color="auto"/>
              <w:right w:val="single" w:sz="4" w:space="0" w:color="auto"/>
            </w:tcBorders>
            <w:vAlign w:val="center"/>
          </w:tcPr>
          <w:p w14:paraId="4FB26C9C"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赵治辉</w:t>
            </w:r>
          </w:p>
        </w:tc>
        <w:tc>
          <w:tcPr>
            <w:tcW w:w="1930" w:type="dxa"/>
            <w:tcBorders>
              <w:top w:val="single" w:sz="4" w:space="0" w:color="auto"/>
              <w:left w:val="single" w:sz="4" w:space="0" w:color="auto"/>
              <w:bottom w:val="single" w:sz="4" w:space="0" w:color="auto"/>
              <w:right w:val="single" w:sz="4" w:space="0" w:color="auto"/>
            </w:tcBorders>
            <w:vAlign w:val="center"/>
          </w:tcPr>
          <w:p w14:paraId="0AFD8C18"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董事</w:t>
            </w:r>
          </w:p>
        </w:tc>
        <w:tc>
          <w:tcPr>
            <w:tcW w:w="807" w:type="dxa"/>
            <w:tcBorders>
              <w:top w:val="single" w:sz="4" w:space="0" w:color="auto"/>
              <w:left w:val="single" w:sz="4" w:space="0" w:color="auto"/>
              <w:bottom w:val="single" w:sz="4" w:space="0" w:color="auto"/>
              <w:right w:val="single" w:sz="4" w:space="0" w:color="auto"/>
            </w:tcBorders>
          </w:tcPr>
          <w:p w14:paraId="3BF42C04" w14:textId="77777777" w:rsidR="00D9560C" w:rsidRPr="00614005" w:rsidRDefault="00D9560C" w:rsidP="00AE48ED">
            <w:pPr>
              <w:jc w:val="center"/>
            </w:pPr>
            <w:r w:rsidRPr="00614005">
              <w:rPr>
                <w:rFonts w:ascii="宋体" w:hAnsi="宋体" w:cs="宋体" w:hint="eastAsia"/>
                <w:szCs w:val="21"/>
              </w:rPr>
              <w:t>8</w:t>
            </w:r>
          </w:p>
        </w:tc>
        <w:tc>
          <w:tcPr>
            <w:tcW w:w="807" w:type="dxa"/>
            <w:tcBorders>
              <w:top w:val="single" w:sz="4" w:space="0" w:color="auto"/>
              <w:left w:val="single" w:sz="4" w:space="0" w:color="auto"/>
              <w:bottom w:val="single" w:sz="4" w:space="0" w:color="auto"/>
              <w:right w:val="single" w:sz="4" w:space="0" w:color="auto"/>
            </w:tcBorders>
            <w:vAlign w:val="center"/>
          </w:tcPr>
          <w:p w14:paraId="2149713E"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1</w:t>
            </w:r>
          </w:p>
        </w:tc>
        <w:tc>
          <w:tcPr>
            <w:tcW w:w="732" w:type="dxa"/>
            <w:tcBorders>
              <w:top w:val="single" w:sz="4" w:space="0" w:color="auto"/>
              <w:left w:val="single" w:sz="4" w:space="0" w:color="auto"/>
              <w:bottom w:val="single" w:sz="4" w:space="0" w:color="auto"/>
              <w:right w:val="single" w:sz="4" w:space="0" w:color="auto"/>
            </w:tcBorders>
          </w:tcPr>
          <w:p w14:paraId="198A1E8F" w14:textId="77777777" w:rsidR="00D9560C" w:rsidRPr="00614005" w:rsidRDefault="00D9560C" w:rsidP="00AE48ED">
            <w:pPr>
              <w:jc w:val="center"/>
            </w:pPr>
            <w:r w:rsidRPr="00614005">
              <w:rPr>
                <w:rFonts w:ascii="宋体" w:hAnsi="宋体" w:cs="宋体" w:hint="eastAsia"/>
                <w:szCs w:val="21"/>
              </w:rPr>
              <w:t>84</w:t>
            </w:r>
          </w:p>
        </w:tc>
        <w:tc>
          <w:tcPr>
            <w:tcW w:w="708" w:type="dxa"/>
            <w:tcBorders>
              <w:top w:val="single" w:sz="4" w:space="0" w:color="auto"/>
              <w:left w:val="single" w:sz="4" w:space="0" w:color="auto"/>
              <w:bottom w:val="single" w:sz="4" w:space="0" w:color="auto"/>
              <w:right w:val="single" w:sz="4" w:space="0" w:color="auto"/>
            </w:tcBorders>
          </w:tcPr>
          <w:p w14:paraId="62C30EEA" w14:textId="77777777" w:rsidR="00D9560C" w:rsidRPr="00614005" w:rsidRDefault="00D9560C" w:rsidP="00AE48ED">
            <w:pPr>
              <w:jc w:val="center"/>
            </w:pPr>
            <w:r w:rsidRPr="00614005">
              <w:rPr>
                <w:rFonts w:ascii="宋体" w:hAnsi="宋体" w:cs="宋体" w:hint="eastAsia"/>
                <w:szCs w:val="21"/>
              </w:rPr>
              <w:t>84</w:t>
            </w:r>
          </w:p>
        </w:tc>
        <w:tc>
          <w:tcPr>
            <w:tcW w:w="709" w:type="dxa"/>
            <w:tcBorders>
              <w:top w:val="single" w:sz="4" w:space="0" w:color="auto"/>
              <w:left w:val="single" w:sz="4" w:space="0" w:color="auto"/>
              <w:bottom w:val="single" w:sz="4" w:space="0" w:color="auto"/>
              <w:right w:val="single" w:sz="4" w:space="0" w:color="auto"/>
            </w:tcBorders>
            <w:vAlign w:val="center"/>
          </w:tcPr>
          <w:p w14:paraId="70202556"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1C453786"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266FDD15"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4</w:t>
            </w:r>
          </w:p>
        </w:tc>
      </w:tr>
      <w:tr w:rsidR="00D9560C" w:rsidRPr="00614005" w14:paraId="03A669E9" w14:textId="77777777" w:rsidTr="00AE48ED">
        <w:trPr>
          <w:trHeight w:val="284"/>
          <w:jc w:val="center"/>
        </w:trPr>
        <w:tc>
          <w:tcPr>
            <w:tcW w:w="752" w:type="dxa"/>
            <w:tcBorders>
              <w:top w:val="single" w:sz="4" w:space="0" w:color="auto"/>
              <w:left w:val="single" w:sz="4" w:space="0" w:color="auto"/>
              <w:bottom w:val="single" w:sz="4" w:space="0" w:color="auto"/>
              <w:right w:val="single" w:sz="4" w:space="0" w:color="auto"/>
            </w:tcBorders>
            <w:vAlign w:val="center"/>
          </w:tcPr>
          <w:p w14:paraId="74AC6D72"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4</w:t>
            </w:r>
          </w:p>
        </w:tc>
        <w:tc>
          <w:tcPr>
            <w:tcW w:w="992" w:type="dxa"/>
            <w:tcBorders>
              <w:top w:val="single" w:sz="4" w:space="0" w:color="auto"/>
              <w:left w:val="single" w:sz="4" w:space="0" w:color="auto"/>
              <w:bottom w:val="single" w:sz="4" w:space="0" w:color="auto"/>
              <w:right w:val="single" w:sz="4" w:space="0" w:color="auto"/>
            </w:tcBorders>
            <w:vAlign w:val="center"/>
          </w:tcPr>
          <w:p w14:paraId="15EFB18B"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胡柏藩</w:t>
            </w:r>
          </w:p>
        </w:tc>
        <w:tc>
          <w:tcPr>
            <w:tcW w:w="1930" w:type="dxa"/>
            <w:tcBorders>
              <w:top w:val="single" w:sz="4" w:space="0" w:color="auto"/>
              <w:left w:val="single" w:sz="4" w:space="0" w:color="auto"/>
              <w:bottom w:val="single" w:sz="4" w:space="0" w:color="auto"/>
              <w:right w:val="single" w:sz="4" w:space="0" w:color="auto"/>
            </w:tcBorders>
            <w:vAlign w:val="center"/>
          </w:tcPr>
          <w:p w14:paraId="277AD02E"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董事</w:t>
            </w:r>
          </w:p>
        </w:tc>
        <w:tc>
          <w:tcPr>
            <w:tcW w:w="807" w:type="dxa"/>
            <w:tcBorders>
              <w:top w:val="single" w:sz="4" w:space="0" w:color="auto"/>
              <w:left w:val="single" w:sz="4" w:space="0" w:color="auto"/>
              <w:bottom w:val="single" w:sz="4" w:space="0" w:color="auto"/>
              <w:right w:val="single" w:sz="4" w:space="0" w:color="auto"/>
            </w:tcBorders>
          </w:tcPr>
          <w:p w14:paraId="2D912E68" w14:textId="77777777" w:rsidR="00D9560C" w:rsidRPr="00614005" w:rsidRDefault="00D9560C" w:rsidP="00AE48ED">
            <w:pPr>
              <w:jc w:val="center"/>
            </w:pPr>
            <w:r w:rsidRPr="00614005">
              <w:rPr>
                <w:rFonts w:ascii="宋体" w:hAnsi="宋体" w:cs="宋体" w:hint="eastAsia"/>
                <w:szCs w:val="21"/>
              </w:rPr>
              <w:t>14</w:t>
            </w:r>
          </w:p>
        </w:tc>
        <w:tc>
          <w:tcPr>
            <w:tcW w:w="807" w:type="dxa"/>
            <w:tcBorders>
              <w:top w:val="single" w:sz="4" w:space="0" w:color="auto"/>
              <w:left w:val="single" w:sz="4" w:space="0" w:color="auto"/>
              <w:bottom w:val="single" w:sz="4" w:space="0" w:color="auto"/>
              <w:right w:val="single" w:sz="4" w:space="0" w:color="auto"/>
            </w:tcBorders>
            <w:vAlign w:val="center"/>
          </w:tcPr>
          <w:p w14:paraId="35AE2060"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1</w:t>
            </w:r>
          </w:p>
        </w:tc>
        <w:tc>
          <w:tcPr>
            <w:tcW w:w="732" w:type="dxa"/>
            <w:tcBorders>
              <w:top w:val="single" w:sz="4" w:space="0" w:color="auto"/>
              <w:left w:val="single" w:sz="4" w:space="0" w:color="auto"/>
              <w:bottom w:val="single" w:sz="4" w:space="0" w:color="auto"/>
              <w:right w:val="single" w:sz="4" w:space="0" w:color="auto"/>
            </w:tcBorders>
          </w:tcPr>
          <w:p w14:paraId="741CDF7C" w14:textId="77777777" w:rsidR="00D9560C" w:rsidRPr="00614005" w:rsidRDefault="00D9560C" w:rsidP="00AE48ED">
            <w:pPr>
              <w:jc w:val="center"/>
            </w:pPr>
            <w:r w:rsidRPr="00614005">
              <w:rPr>
                <w:rFonts w:ascii="宋体" w:hAnsi="宋体" w:cs="宋体" w:hint="eastAsia"/>
                <w:szCs w:val="21"/>
              </w:rPr>
              <w:t>122</w:t>
            </w:r>
          </w:p>
        </w:tc>
        <w:tc>
          <w:tcPr>
            <w:tcW w:w="708" w:type="dxa"/>
            <w:tcBorders>
              <w:top w:val="single" w:sz="4" w:space="0" w:color="auto"/>
              <w:left w:val="single" w:sz="4" w:space="0" w:color="auto"/>
              <w:bottom w:val="single" w:sz="4" w:space="0" w:color="auto"/>
              <w:right w:val="single" w:sz="4" w:space="0" w:color="auto"/>
            </w:tcBorders>
          </w:tcPr>
          <w:p w14:paraId="12B6855F" w14:textId="77777777" w:rsidR="00D9560C" w:rsidRPr="00614005" w:rsidRDefault="00D9560C" w:rsidP="00AE48ED">
            <w:pPr>
              <w:jc w:val="center"/>
            </w:pPr>
            <w:r w:rsidRPr="00614005">
              <w:rPr>
                <w:rFonts w:ascii="宋体" w:hAnsi="宋体" w:cs="宋体" w:hint="eastAsia"/>
                <w:szCs w:val="21"/>
              </w:rPr>
              <w:t>122</w:t>
            </w:r>
          </w:p>
        </w:tc>
        <w:tc>
          <w:tcPr>
            <w:tcW w:w="709" w:type="dxa"/>
            <w:tcBorders>
              <w:top w:val="single" w:sz="4" w:space="0" w:color="auto"/>
              <w:left w:val="single" w:sz="4" w:space="0" w:color="auto"/>
              <w:bottom w:val="single" w:sz="4" w:space="0" w:color="auto"/>
              <w:right w:val="single" w:sz="4" w:space="0" w:color="auto"/>
            </w:tcBorders>
            <w:vAlign w:val="center"/>
          </w:tcPr>
          <w:p w14:paraId="7F274195"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200BFA8D"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0697ABCC"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4</w:t>
            </w:r>
          </w:p>
        </w:tc>
      </w:tr>
      <w:tr w:rsidR="00D9560C" w:rsidRPr="00614005" w14:paraId="6F74838F" w14:textId="77777777" w:rsidTr="00AE48ED">
        <w:trPr>
          <w:trHeight w:val="284"/>
          <w:jc w:val="center"/>
        </w:trPr>
        <w:tc>
          <w:tcPr>
            <w:tcW w:w="752" w:type="dxa"/>
            <w:tcBorders>
              <w:top w:val="single" w:sz="4" w:space="0" w:color="auto"/>
              <w:left w:val="single" w:sz="4" w:space="0" w:color="auto"/>
              <w:bottom w:val="single" w:sz="4" w:space="0" w:color="auto"/>
              <w:right w:val="single" w:sz="4" w:space="0" w:color="auto"/>
            </w:tcBorders>
            <w:vAlign w:val="center"/>
          </w:tcPr>
          <w:p w14:paraId="2239B6FC"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5</w:t>
            </w:r>
          </w:p>
        </w:tc>
        <w:tc>
          <w:tcPr>
            <w:tcW w:w="992" w:type="dxa"/>
            <w:tcBorders>
              <w:top w:val="single" w:sz="4" w:space="0" w:color="auto"/>
              <w:left w:val="single" w:sz="4" w:space="0" w:color="auto"/>
              <w:bottom w:val="single" w:sz="4" w:space="0" w:color="auto"/>
              <w:right w:val="single" w:sz="4" w:space="0" w:color="auto"/>
            </w:tcBorders>
            <w:vAlign w:val="center"/>
          </w:tcPr>
          <w:p w14:paraId="1B2DA2E3"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潘立成</w:t>
            </w:r>
          </w:p>
        </w:tc>
        <w:tc>
          <w:tcPr>
            <w:tcW w:w="1930" w:type="dxa"/>
            <w:tcBorders>
              <w:top w:val="single" w:sz="4" w:space="0" w:color="auto"/>
              <w:left w:val="single" w:sz="4" w:space="0" w:color="auto"/>
              <w:bottom w:val="single" w:sz="4" w:space="0" w:color="auto"/>
              <w:right w:val="single" w:sz="4" w:space="0" w:color="auto"/>
            </w:tcBorders>
            <w:vAlign w:val="center"/>
          </w:tcPr>
          <w:p w14:paraId="40CEA0ED"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董事</w:t>
            </w:r>
          </w:p>
        </w:tc>
        <w:tc>
          <w:tcPr>
            <w:tcW w:w="807" w:type="dxa"/>
            <w:tcBorders>
              <w:top w:val="single" w:sz="4" w:space="0" w:color="auto"/>
              <w:left w:val="single" w:sz="4" w:space="0" w:color="auto"/>
              <w:bottom w:val="single" w:sz="4" w:space="0" w:color="auto"/>
              <w:right w:val="single" w:sz="4" w:space="0" w:color="auto"/>
            </w:tcBorders>
          </w:tcPr>
          <w:p w14:paraId="5200825B" w14:textId="77777777" w:rsidR="00D9560C" w:rsidRPr="00614005" w:rsidRDefault="00D9560C" w:rsidP="00AE48ED">
            <w:pPr>
              <w:jc w:val="center"/>
            </w:pPr>
            <w:r w:rsidRPr="00614005">
              <w:rPr>
                <w:rFonts w:ascii="宋体" w:hAnsi="宋体" w:cs="宋体" w:hint="eastAsia"/>
                <w:szCs w:val="21"/>
              </w:rPr>
              <w:t>21</w:t>
            </w:r>
          </w:p>
        </w:tc>
        <w:tc>
          <w:tcPr>
            <w:tcW w:w="807" w:type="dxa"/>
            <w:tcBorders>
              <w:top w:val="single" w:sz="4" w:space="0" w:color="auto"/>
              <w:left w:val="single" w:sz="4" w:space="0" w:color="auto"/>
              <w:bottom w:val="single" w:sz="4" w:space="0" w:color="auto"/>
              <w:right w:val="single" w:sz="4" w:space="0" w:color="auto"/>
            </w:tcBorders>
            <w:vAlign w:val="center"/>
          </w:tcPr>
          <w:p w14:paraId="7895CA3A"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1</w:t>
            </w:r>
          </w:p>
        </w:tc>
        <w:tc>
          <w:tcPr>
            <w:tcW w:w="732" w:type="dxa"/>
            <w:tcBorders>
              <w:top w:val="single" w:sz="4" w:space="0" w:color="auto"/>
              <w:left w:val="single" w:sz="4" w:space="0" w:color="auto"/>
              <w:bottom w:val="single" w:sz="4" w:space="0" w:color="auto"/>
              <w:right w:val="single" w:sz="4" w:space="0" w:color="auto"/>
            </w:tcBorders>
          </w:tcPr>
          <w:p w14:paraId="257C05DD" w14:textId="77777777" w:rsidR="00D9560C" w:rsidRPr="00614005" w:rsidRDefault="00D9560C" w:rsidP="00AE48ED">
            <w:pPr>
              <w:jc w:val="center"/>
            </w:pPr>
            <w:r w:rsidRPr="00614005">
              <w:rPr>
                <w:rFonts w:ascii="宋体" w:hAnsi="宋体" w:cs="宋体" w:hint="eastAsia"/>
                <w:szCs w:val="21"/>
              </w:rPr>
              <w:t>314</w:t>
            </w:r>
          </w:p>
        </w:tc>
        <w:tc>
          <w:tcPr>
            <w:tcW w:w="708" w:type="dxa"/>
            <w:tcBorders>
              <w:top w:val="single" w:sz="4" w:space="0" w:color="auto"/>
              <w:left w:val="single" w:sz="4" w:space="0" w:color="auto"/>
              <w:bottom w:val="single" w:sz="4" w:space="0" w:color="auto"/>
              <w:right w:val="single" w:sz="4" w:space="0" w:color="auto"/>
            </w:tcBorders>
          </w:tcPr>
          <w:p w14:paraId="21F9AD41" w14:textId="77777777" w:rsidR="00D9560C" w:rsidRPr="00614005" w:rsidRDefault="00D9560C" w:rsidP="00AE48ED">
            <w:pPr>
              <w:jc w:val="center"/>
            </w:pPr>
            <w:r w:rsidRPr="00614005">
              <w:rPr>
                <w:rFonts w:ascii="宋体" w:hAnsi="宋体" w:cs="宋体" w:hint="eastAsia"/>
                <w:szCs w:val="21"/>
              </w:rPr>
              <w:t>314</w:t>
            </w:r>
          </w:p>
        </w:tc>
        <w:tc>
          <w:tcPr>
            <w:tcW w:w="709" w:type="dxa"/>
            <w:tcBorders>
              <w:top w:val="single" w:sz="4" w:space="0" w:color="auto"/>
              <w:left w:val="single" w:sz="4" w:space="0" w:color="auto"/>
              <w:bottom w:val="single" w:sz="4" w:space="0" w:color="auto"/>
              <w:right w:val="single" w:sz="4" w:space="0" w:color="auto"/>
            </w:tcBorders>
            <w:vAlign w:val="center"/>
          </w:tcPr>
          <w:p w14:paraId="02785269"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5CFE37AC"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1FAA9DCD"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3</w:t>
            </w:r>
          </w:p>
        </w:tc>
      </w:tr>
      <w:tr w:rsidR="00D9560C" w:rsidRPr="00614005" w14:paraId="02E6E830" w14:textId="77777777" w:rsidTr="00AE48ED">
        <w:trPr>
          <w:trHeight w:val="284"/>
          <w:jc w:val="center"/>
        </w:trPr>
        <w:tc>
          <w:tcPr>
            <w:tcW w:w="752" w:type="dxa"/>
            <w:tcBorders>
              <w:top w:val="single" w:sz="4" w:space="0" w:color="auto"/>
              <w:left w:val="single" w:sz="4" w:space="0" w:color="auto"/>
              <w:bottom w:val="single" w:sz="4" w:space="0" w:color="auto"/>
              <w:right w:val="single" w:sz="4" w:space="0" w:color="auto"/>
            </w:tcBorders>
            <w:vAlign w:val="center"/>
          </w:tcPr>
          <w:p w14:paraId="63E7E6BB"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6</w:t>
            </w:r>
          </w:p>
        </w:tc>
        <w:tc>
          <w:tcPr>
            <w:tcW w:w="992" w:type="dxa"/>
            <w:tcBorders>
              <w:top w:val="single" w:sz="4" w:space="0" w:color="auto"/>
              <w:left w:val="single" w:sz="4" w:space="0" w:color="auto"/>
              <w:bottom w:val="single" w:sz="4" w:space="0" w:color="auto"/>
              <w:right w:val="single" w:sz="4" w:space="0" w:color="auto"/>
            </w:tcBorders>
            <w:vAlign w:val="center"/>
          </w:tcPr>
          <w:p w14:paraId="528B6F6C"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俞越蕾</w:t>
            </w:r>
          </w:p>
        </w:tc>
        <w:tc>
          <w:tcPr>
            <w:tcW w:w="1930" w:type="dxa"/>
            <w:tcBorders>
              <w:top w:val="single" w:sz="4" w:space="0" w:color="auto"/>
              <w:left w:val="single" w:sz="4" w:space="0" w:color="auto"/>
              <w:bottom w:val="single" w:sz="4" w:space="0" w:color="auto"/>
              <w:right w:val="single" w:sz="4" w:space="0" w:color="auto"/>
            </w:tcBorders>
            <w:vAlign w:val="center"/>
          </w:tcPr>
          <w:p w14:paraId="4A3E53C2"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董事</w:t>
            </w:r>
          </w:p>
        </w:tc>
        <w:tc>
          <w:tcPr>
            <w:tcW w:w="807" w:type="dxa"/>
            <w:tcBorders>
              <w:top w:val="single" w:sz="4" w:space="0" w:color="auto"/>
              <w:left w:val="single" w:sz="4" w:space="0" w:color="auto"/>
              <w:bottom w:val="single" w:sz="4" w:space="0" w:color="auto"/>
              <w:right w:val="single" w:sz="4" w:space="0" w:color="auto"/>
            </w:tcBorders>
          </w:tcPr>
          <w:p w14:paraId="542004EE" w14:textId="77777777" w:rsidR="00D9560C" w:rsidRPr="00614005" w:rsidRDefault="00D9560C" w:rsidP="00AE48ED">
            <w:pPr>
              <w:jc w:val="center"/>
            </w:pPr>
            <w:r w:rsidRPr="00614005">
              <w:rPr>
                <w:rFonts w:ascii="宋体" w:hAnsi="宋体" w:cs="宋体" w:hint="eastAsia"/>
                <w:szCs w:val="21"/>
              </w:rPr>
              <w:t>27</w:t>
            </w:r>
          </w:p>
        </w:tc>
        <w:tc>
          <w:tcPr>
            <w:tcW w:w="807" w:type="dxa"/>
            <w:tcBorders>
              <w:top w:val="single" w:sz="4" w:space="0" w:color="auto"/>
              <w:left w:val="single" w:sz="4" w:space="0" w:color="auto"/>
              <w:bottom w:val="single" w:sz="4" w:space="0" w:color="auto"/>
              <w:right w:val="single" w:sz="4" w:space="0" w:color="auto"/>
            </w:tcBorders>
            <w:vAlign w:val="center"/>
          </w:tcPr>
          <w:p w14:paraId="6B69F4ED"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1</w:t>
            </w:r>
          </w:p>
        </w:tc>
        <w:tc>
          <w:tcPr>
            <w:tcW w:w="732" w:type="dxa"/>
            <w:tcBorders>
              <w:top w:val="single" w:sz="4" w:space="0" w:color="auto"/>
              <w:left w:val="single" w:sz="4" w:space="0" w:color="auto"/>
              <w:bottom w:val="single" w:sz="4" w:space="0" w:color="auto"/>
              <w:right w:val="single" w:sz="4" w:space="0" w:color="auto"/>
            </w:tcBorders>
          </w:tcPr>
          <w:p w14:paraId="5AE61976" w14:textId="77777777" w:rsidR="00D9560C" w:rsidRPr="00614005" w:rsidRDefault="00D9560C" w:rsidP="00AE48ED">
            <w:pPr>
              <w:jc w:val="center"/>
            </w:pPr>
            <w:r w:rsidRPr="00614005">
              <w:rPr>
                <w:rFonts w:ascii="宋体" w:hAnsi="宋体" w:cs="宋体" w:hint="eastAsia"/>
                <w:szCs w:val="21"/>
              </w:rPr>
              <w:t>428</w:t>
            </w:r>
          </w:p>
        </w:tc>
        <w:tc>
          <w:tcPr>
            <w:tcW w:w="708" w:type="dxa"/>
            <w:tcBorders>
              <w:top w:val="single" w:sz="4" w:space="0" w:color="auto"/>
              <w:left w:val="single" w:sz="4" w:space="0" w:color="auto"/>
              <w:bottom w:val="single" w:sz="4" w:space="0" w:color="auto"/>
              <w:right w:val="single" w:sz="4" w:space="0" w:color="auto"/>
            </w:tcBorders>
          </w:tcPr>
          <w:p w14:paraId="486BBD53" w14:textId="77777777" w:rsidR="00D9560C" w:rsidRPr="00614005" w:rsidRDefault="00D9560C" w:rsidP="00AE48ED">
            <w:pPr>
              <w:jc w:val="center"/>
            </w:pPr>
            <w:r w:rsidRPr="00614005">
              <w:rPr>
                <w:rFonts w:ascii="宋体" w:hAnsi="宋体" w:cs="宋体" w:hint="eastAsia"/>
                <w:szCs w:val="21"/>
              </w:rPr>
              <w:t>428</w:t>
            </w:r>
          </w:p>
        </w:tc>
        <w:tc>
          <w:tcPr>
            <w:tcW w:w="709" w:type="dxa"/>
            <w:tcBorders>
              <w:top w:val="single" w:sz="4" w:space="0" w:color="auto"/>
              <w:left w:val="single" w:sz="4" w:space="0" w:color="auto"/>
              <w:bottom w:val="single" w:sz="4" w:space="0" w:color="auto"/>
              <w:right w:val="single" w:sz="4" w:space="0" w:color="auto"/>
            </w:tcBorders>
            <w:vAlign w:val="center"/>
          </w:tcPr>
          <w:p w14:paraId="684B03D9"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20DF8ED9"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3B77EDB4"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4</w:t>
            </w:r>
          </w:p>
        </w:tc>
      </w:tr>
      <w:tr w:rsidR="00D9560C" w:rsidRPr="00614005" w14:paraId="035095AF" w14:textId="77777777" w:rsidTr="00AE48ED">
        <w:trPr>
          <w:trHeight w:val="284"/>
          <w:jc w:val="center"/>
        </w:trPr>
        <w:tc>
          <w:tcPr>
            <w:tcW w:w="752" w:type="dxa"/>
            <w:tcBorders>
              <w:top w:val="single" w:sz="4" w:space="0" w:color="auto"/>
              <w:left w:val="single" w:sz="4" w:space="0" w:color="auto"/>
              <w:bottom w:val="single" w:sz="4" w:space="0" w:color="auto"/>
              <w:right w:val="single" w:sz="4" w:space="0" w:color="auto"/>
            </w:tcBorders>
            <w:vAlign w:val="center"/>
          </w:tcPr>
          <w:p w14:paraId="6F662C16"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7</w:t>
            </w:r>
          </w:p>
        </w:tc>
        <w:tc>
          <w:tcPr>
            <w:tcW w:w="992" w:type="dxa"/>
            <w:tcBorders>
              <w:top w:val="single" w:sz="4" w:space="0" w:color="auto"/>
              <w:left w:val="single" w:sz="4" w:space="0" w:color="auto"/>
              <w:bottom w:val="single" w:sz="4" w:space="0" w:color="auto"/>
              <w:right w:val="single" w:sz="4" w:space="0" w:color="auto"/>
            </w:tcBorders>
            <w:vAlign w:val="center"/>
          </w:tcPr>
          <w:p w14:paraId="3DB6401B"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杨吉</w:t>
            </w:r>
          </w:p>
        </w:tc>
        <w:tc>
          <w:tcPr>
            <w:tcW w:w="1930" w:type="dxa"/>
            <w:tcBorders>
              <w:top w:val="single" w:sz="4" w:space="0" w:color="auto"/>
              <w:left w:val="single" w:sz="4" w:space="0" w:color="auto"/>
              <w:bottom w:val="single" w:sz="4" w:space="0" w:color="auto"/>
              <w:right w:val="single" w:sz="4" w:space="0" w:color="auto"/>
            </w:tcBorders>
            <w:vAlign w:val="center"/>
          </w:tcPr>
          <w:p w14:paraId="13C61CCF"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独立董事</w:t>
            </w:r>
          </w:p>
        </w:tc>
        <w:tc>
          <w:tcPr>
            <w:tcW w:w="807" w:type="dxa"/>
            <w:tcBorders>
              <w:top w:val="single" w:sz="4" w:space="0" w:color="auto"/>
              <w:left w:val="single" w:sz="4" w:space="0" w:color="auto"/>
              <w:bottom w:val="single" w:sz="4" w:space="0" w:color="auto"/>
              <w:right w:val="single" w:sz="4" w:space="0" w:color="auto"/>
            </w:tcBorders>
          </w:tcPr>
          <w:p w14:paraId="324BF23D" w14:textId="77777777" w:rsidR="00D9560C" w:rsidRPr="00614005" w:rsidRDefault="00D9560C" w:rsidP="00AE48ED">
            <w:pPr>
              <w:jc w:val="center"/>
            </w:pPr>
            <w:r w:rsidRPr="00614005">
              <w:rPr>
                <w:rFonts w:ascii="宋体" w:hAnsi="宋体" w:cs="宋体" w:hint="eastAsia"/>
                <w:szCs w:val="21"/>
              </w:rPr>
              <w:t>40</w:t>
            </w:r>
          </w:p>
        </w:tc>
        <w:tc>
          <w:tcPr>
            <w:tcW w:w="807" w:type="dxa"/>
            <w:tcBorders>
              <w:top w:val="single" w:sz="4" w:space="0" w:color="auto"/>
              <w:left w:val="single" w:sz="4" w:space="0" w:color="auto"/>
              <w:bottom w:val="single" w:sz="4" w:space="0" w:color="auto"/>
              <w:right w:val="single" w:sz="4" w:space="0" w:color="auto"/>
            </w:tcBorders>
            <w:vAlign w:val="center"/>
          </w:tcPr>
          <w:p w14:paraId="2698DB1D"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1</w:t>
            </w:r>
          </w:p>
        </w:tc>
        <w:tc>
          <w:tcPr>
            <w:tcW w:w="732" w:type="dxa"/>
            <w:tcBorders>
              <w:top w:val="single" w:sz="4" w:space="0" w:color="auto"/>
              <w:left w:val="single" w:sz="4" w:space="0" w:color="auto"/>
              <w:bottom w:val="single" w:sz="4" w:space="0" w:color="auto"/>
              <w:right w:val="single" w:sz="4" w:space="0" w:color="auto"/>
            </w:tcBorders>
          </w:tcPr>
          <w:p w14:paraId="511AAFEA" w14:textId="77777777" w:rsidR="00D9560C" w:rsidRPr="00614005" w:rsidRDefault="00D9560C" w:rsidP="00AE48ED">
            <w:pPr>
              <w:jc w:val="center"/>
            </w:pPr>
            <w:r w:rsidRPr="00614005">
              <w:rPr>
                <w:rFonts w:ascii="宋体" w:hAnsi="宋体" w:cs="宋体" w:hint="eastAsia"/>
                <w:szCs w:val="21"/>
              </w:rPr>
              <w:t>490</w:t>
            </w:r>
          </w:p>
        </w:tc>
        <w:tc>
          <w:tcPr>
            <w:tcW w:w="708" w:type="dxa"/>
            <w:tcBorders>
              <w:top w:val="single" w:sz="4" w:space="0" w:color="auto"/>
              <w:left w:val="single" w:sz="4" w:space="0" w:color="auto"/>
              <w:bottom w:val="single" w:sz="4" w:space="0" w:color="auto"/>
              <w:right w:val="single" w:sz="4" w:space="0" w:color="auto"/>
            </w:tcBorders>
          </w:tcPr>
          <w:p w14:paraId="07DB8FAF" w14:textId="77777777" w:rsidR="00D9560C" w:rsidRPr="00614005" w:rsidRDefault="00D9560C" w:rsidP="00AE48ED">
            <w:pPr>
              <w:jc w:val="center"/>
            </w:pPr>
            <w:r w:rsidRPr="00614005">
              <w:rPr>
                <w:rFonts w:ascii="宋体" w:hAnsi="宋体" w:cs="宋体" w:hint="eastAsia"/>
                <w:szCs w:val="21"/>
              </w:rPr>
              <w:t>490</w:t>
            </w:r>
          </w:p>
        </w:tc>
        <w:tc>
          <w:tcPr>
            <w:tcW w:w="709" w:type="dxa"/>
            <w:tcBorders>
              <w:top w:val="single" w:sz="4" w:space="0" w:color="auto"/>
              <w:left w:val="single" w:sz="4" w:space="0" w:color="auto"/>
              <w:bottom w:val="single" w:sz="4" w:space="0" w:color="auto"/>
              <w:right w:val="single" w:sz="4" w:space="0" w:color="auto"/>
            </w:tcBorders>
            <w:vAlign w:val="center"/>
          </w:tcPr>
          <w:p w14:paraId="0D23E0BA"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3471033B"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6E95C918"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2</w:t>
            </w:r>
          </w:p>
        </w:tc>
      </w:tr>
      <w:tr w:rsidR="00D9560C" w:rsidRPr="00614005" w14:paraId="65844D08" w14:textId="77777777" w:rsidTr="00AE48ED">
        <w:trPr>
          <w:trHeight w:val="284"/>
          <w:jc w:val="center"/>
        </w:trPr>
        <w:tc>
          <w:tcPr>
            <w:tcW w:w="752" w:type="dxa"/>
            <w:tcBorders>
              <w:top w:val="single" w:sz="4" w:space="0" w:color="auto"/>
              <w:left w:val="single" w:sz="4" w:space="0" w:color="auto"/>
              <w:bottom w:val="single" w:sz="4" w:space="0" w:color="auto"/>
              <w:right w:val="single" w:sz="4" w:space="0" w:color="auto"/>
            </w:tcBorders>
            <w:vAlign w:val="center"/>
          </w:tcPr>
          <w:p w14:paraId="458B06B5"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8</w:t>
            </w:r>
          </w:p>
        </w:tc>
        <w:tc>
          <w:tcPr>
            <w:tcW w:w="992" w:type="dxa"/>
            <w:tcBorders>
              <w:top w:val="single" w:sz="4" w:space="0" w:color="auto"/>
              <w:left w:val="single" w:sz="4" w:space="0" w:color="auto"/>
              <w:bottom w:val="single" w:sz="4" w:space="0" w:color="auto"/>
              <w:right w:val="single" w:sz="4" w:space="0" w:color="auto"/>
            </w:tcBorders>
            <w:vAlign w:val="center"/>
          </w:tcPr>
          <w:p w14:paraId="018D2713"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周夏飞</w:t>
            </w:r>
          </w:p>
        </w:tc>
        <w:tc>
          <w:tcPr>
            <w:tcW w:w="1930" w:type="dxa"/>
            <w:tcBorders>
              <w:top w:val="single" w:sz="4" w:space="0" w:color="auto"/>
              <w:left w:val="single" w:sz="4" w:space="0" w:color="auto"/>
              <w:bottom w:val="single" w:sz="4" w:space="0" w:color="auto"/>
              <w:right w:val="single" w:sz="4" w:space="0" w:color="auto"/>
            </w:tcBorders>
            <w:vAlign w:val="center"/>
          </w:tcPr>
          <w:p w14:paraId="1F20BBCD"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独立董事</w:t>
            </w:r>
          </w:p>
        </w:tc>
        <w:tc>
          <w:tcPr>
            <w:tcW w:w="807" w:type="dxa"/>
            <w:tcBorders>
              <w:top w:val="single" w:sz="4" w:space="0" w:color="auto"/>
              <w:left w:val="single" w:sz="4" w:space="0" w:color="auto"/>
              <w:bottom w:val="single" w:sz="4" w:space="0" w:color="auto"/>
              <w:right w:val="single" w:sz="4" w:space="0" w:color="auto"/>
            </w:tcBorders>
          </w:tcPr>
          <w:p w14:paraId="45D16E48" w14:textId="77777777" w:rsidR="00D9560C" w:rsidRPr="00614005" w:rsidRDefault="00D9560C" w:rsidP="00AE48ED">
            <w:pPr>
              <w:jc w:val="center"/>
            </w:pPr>
            <w:r w:rsidRPr="00614005">
              <w:rPr>
                <w:rFonts w:ascii="宋体" w:hAnsi="宋体" w:cs="宋体" w:hint="eastAsia"/>
                <w:szCs w:val="21"/>
              </w:rPr>
              <w:t>39</w:t>
            </w:r>
          </w:p>
        </w:tc>
        <w:tc>
          <w:tcPr>
            <w:tcW w:w="807" w:type="dxa"/>
            <w:tcBorders>
              <w:top w:val="single" w:sz="4" w:space="0" w:color="auto"/>
              <w:left w:val="single" w:sz="4" w:space="0" w:color="auto"/>
              <w:bottom w:val="single" w:sz="4" w:space="0" w:color="auto"/>
              <w:right w:val="single" w:sz="4" w:space="0" w:color="auto"/>
            </w:tcBorders>
            <w:vAlign w:val="center"/>
          </w:tcPr>
          <w:p w14:paraId="0E809817"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1</w:t>
            </w:r>
          </w:p>
        </w:tc>
        <w:tc>
          <w:tcPr>
            <w:tcW w:w="732" w:type="dxa"/>
            <w:tcBorders>
              <w:top w:val="single" w:sz="4" w:space="0" w:color="auto"/>
              <w:left w:val="single" w:sz="4" w:space="0" w:color="auto"/>
              <w:bottom w:val="single" w:sz="4" w:space="0" w:color="auto"/>
              <w:right w:val="single" w:sz="4" w:space="0" w:color="auto"/>
            </w:tcBorders>
          </w:tcPr>
          <w:p w14:paraId="76575091" w14:textId="77777777" w:rsidR="00D9560C" w:rsidRPr="00614005" w:rsidRDefault="00D9560C" w:rsidP="00AE48ED">
            <w:pPr>
              <w:jc w:val="center"/>
            </w:pPr>
            <w:r w:rsidRPr="00614005">
              <w:rPr>
                <w:rFonts w:ascii="宋体" w:hAnsi="宋体" w:cs="宋体" w:hint="eastAsia"/>
                <w:szCs w:val="21"/>
              </w:rPr>
              <w:t>477</w:t>
            </w:r>
          </w:p>
        </w:tc>
        <w:tc>
          <w:tcPr>
            <w:tcW w:w="708" w:type="dxa"/>
            <w:tcBorders>
              <w:top w:val="single" w:sz="4" w:space="0" w:color="auto"/>
              <w:left w:val="single" w:sz="4" w:space="0" w:color="auto"/>
              <w:bottom w:val="single" w:sz="4" w:space="0" w:color="auto"/>
              <w:right w:val="single" w:sz="4" w:space="0" w:color="auto"/>
            </w:tcBorders>
          </w:tcPr>
          <w:p w14:paraId="0EBABCF2" w14:textId="77777777" w:rsidR="00D9560C" w:rsidRPr="00614005" w:rsidRDefault="00D9560C" w:rsidP="00AE48ED">
            <w:pPr>
              <w:jc w:val="center"/>
            </w:pPr>
            <w:r w:rsidRPr="00614005">
              <w:rPr>
                <w:rFonts w:ascii="宋体" w:hAnsi="宋体" w:cs="宋体" w:hint="eastAsia"/>
                <w:szCs w:val="21"/>
              </w:rPr>
              <w:t>477</w:t>
            </w:r>
          </w:p>
        </w:tc>
        <w:tc>
          <w:tcPr>
            <w:tcW w:w="709" w:type="dxa"/>
            <w:tcBorders>
              <w:top w:val="single" w:sz="4" w:space="0" w:color="auto"/>
              <w:left w:val="single" w:sz="4" w:space="0" w:color="auto"/>
              <w:bottom w:val="single" w:sz="4" w:space="0" w:color="auto"/>
              <w:right w:val="single" w:sz="4" w:space="0" w:color="auto"/>
            </w:tcBorders>
            <w:vAlign w:val="center"/>
          </w:tcPr>
          <w:p w14:paraId="2CEF438B"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71FEE4BD"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5A9A1E2B"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2</w:t>
            </w:r>
          </w:p>
        </w:tc>
      </w:tr>
      <w:tr w:rsidR="00D9560C" w:rsidRPr="00614005" w14:paraId="206F0C60" w14:textId="77777777" w:rsidTr="00AE48ED">
        <w:trPr>
          <w:trHeight w:val="284"/>
          <w:jc w:val="center"/>
        </w:trPr>
        <w:tc>
          <w:tcPr>
            <w:tcW w:w="752" w:type="dxa"/>
            <w:tcBorders>
              <w:top w:val="single" w:sz="4" w:space="0" w:color="auto"/>
              <w:left w:val="single" w:sz="4" w:space="0" w:color="auto"/>
              <w:bottom w:val="single" w:sz="4" w:space="0" w:color="auto"/>
              <w:right w:val="single" w:sz="4" w:space="0" w:color="auto"/>
            </w:tcBorders>
            <w:vAlign w:val="center"/>
          </w:tcPr>
          <w:p w14:paraId="1F8C1DF3"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9</w:t>
            </w:r>
          </w:p>
        </w:tc>
        <w:tc>
          <w:tcPr>
            <w:tcW w:w="992" w:type="dxa"/>
            <w:tcBorders>
              <w:top w:val="single" w:sz="4" w:space="0" w:color="auto"/>
              <w:left w:val="single" w:sz="4" w:space="0" w:color="auto"/>
              <w:bottom w:val="single" w:sz="4" w:space="0" w:color="auto"/>
              <w:right w:val="single" w:sz="4" w:space="0" w:color="auto"/>
            </w:tcBorders>
            <w:vAlign w:val="center"/>
          </w:tcPr>
          <w:p w14:paraId="5D65B849" w14:textId="77777777"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杨琳</w:t>
            </w:r>
          </w:p>
        </w:tc>
        <w:tc>
          <w:tcPr>
            <w:tcW w:w="1930" w:type="dxa"/>
            <w:tcBorders>
              <w:top w:val="single" w:sz="4" w:space="0" w:color="auto"/>
              <w:left w:val="single" w:sz="4" w:space="0" w:color="auto"/>
              <w:bottom w:val="single" w:sz="4" w:space="0" w:color="auto"/>
              <w:right w:val="single" w:sz="4" w:space="0" w:color="auto"/>
            </w:tcBorders>
            <w:vAlign w:val="center"/>
          </w:tcPr>
          <w:p w14:paraId="225BAD86" w14:textId="4FCAE898" w:rsidR="00D9560C" w:rsidRPr="00614005" w:rsidRDefault="00D9560C" w:rsidP="00AE48ED">
            <w:pPr>
              <w:spacing w:line="440" w:lineRule="exact"/>
              <w:jc w:val="center"/>
              <w:rPr>
                <w:rFonts w:ascii="宋体" w:hAnsi="宋体" w:cs="宋体"/>
                <w:szCs w:val="21"/>
              </w:rPr>
            </w:pPr>
            <w:r w:rsidRPr="00614005">
              <w:rPr>
                <w:rFonts w:ascii="宋体" w:hAnsi="宋体" w:cs="宋体" w:hint="eastAsia"/>
                <w:szCs w:val="21"/>
              </w:rPr>
              <w:t>董事</w:t>
            </w:r>
            <w:r>
              <w:rPr>
                <w:rFonts w:ascii="宋体" w:hAnsi="宋体" w:cs="宋体" w:hint="eastAsia"/>
                <w:szCs w:val="21"/>
              </w:rPr>
              <w:t>长</w:t>
            </w:r>
          </w:p>
        </w:tc>
        <w:tc>
          <w:tcPr>
            <w:tcW w:w="807" w:type="dxa"/>
            <w:tcBorders>
              <w:top w:val="single" w:sz="4" w:space="0" w:color="auto"/>
              <w:left w:val="single" w:sz="4" w:space="0" w:color="auto"/>
              <w:bottom w:val="single" w:sz="4" w:space="0" w:color="auto"/>
              <w:right w:val="single" w:sz="4" w:space="0" w:color="auto"/>
            </w:tcBorders>
          </w:tcPr>
          <w:p w14:paraId="321CC1D3" w14:textId="77777777" w:rsidR="00D9560C" w:rsidRPr="00614005" w:rsidRDefault="00D9560C" w:rsidP="00AE48ED">
            <w:pPr>
              <w:jc w:val="center"/>
            </w:pPr>
            <w:r w:rsidRPr="00614005">
              <w:rPr>
                <w:rFonts w:ascii="宋体" w:hAnsi="宋体" w:cs="宋体" w:hint="eastAsia"/>
                <w:szCs w:val="21"/>
              </w:rPr>
              <w:t>40</w:t>
            </w:r>
          </w:p>
        </w:tc>
        <w:tc>
          <w:tcPr>
            <w:tcW w:w="807" w:type="dxa"/>
            <w:tcBorders>
              <w:top w:val="single" w:sz="4" w:space="0" w:color="auto"/>
              <w:left w:val="single" w:sz="4" w:space="0" w:color="auto"/>
              <w:bottom w:val="single" w:sz="4" w:space="0" w:color="auto"/>
              <w:right w:val="single" w:sz="4" w:space="0" w:color="auto"/>
            </w:tcBorders>
            <w:vAlign w:val="center"/>
          </w:tcPr>
          <w:p w14:paraId="144494D2"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1</w:t>
            </w:r>
          </w:p>
        </w:tc>
        <w:tc>
          <w:tcPr>
            <w:tcW w:w="732" w:type="dxa"/>
            <w:tcBorders>
              <w:top w:val="single" w:sz="4" w:space="0" w:color="auto"/>
              <w:left w:val="single" w:sz="4" w:space="0" w:color="auto"/>
              <w:bottom w:val="single" w:sz="4" w:space="0" w:color="auto"/>
              <w:right w:val="single" w:sz="4" w:space="0" w:color="auto"/>
            </w:tcBorders>
          </w:tcPr>
          <w:p w14:paraId="260DF59C" w14:textId="77777777" w:rsidR="00D9560C" w:rsidRPr="00614005" w:rsidRDefault="00D9560C" w:rsidP="00AE48ED">
            <w:pPr>
              <w:jc w:val="center"/>
            </w:pPr>
            <w:r w:rsidRPr="00614005">
              <w:rPr>
                <w:rFonts w:ascii="宋体" w:hAnsi="宋体" w:cs="宋体" w:hint="eastAsia"/>
                <w:szCs w:val="21"/>
              </w:rPr>
              <w:t>482</w:t>
            </w:r>
          </w:p>
        </w:tc>
        <w:tc>
          <w:tcPr>
            <w:tcW w:w="708" w:type="dxa"/>
            <w:tcBorders>
              <w:top w:val="single" w:sz="4" w:space="0" w:color="auto"/>
              <w:left w:val="single" w:sz="4" w:space="0" w:color="auto"/>
              <w:bottom w:val="single" w:sz="4" w:space="0" w:color="auto"/>
              <w:right w:val="single" w:sz="4" w:space="0" w:color="auto"/>
            </w:tcBorders>
          </w:tcPr>
          <w:p w14:paraId="009439CB" w14:textId="77777777" w:rsidR="00D9560C" w:rsidRPr="00614005" w:rsidRDefault="00D9560C" w:rsidP="00AE48ED">
            <w:pPr>
              <w:jc w:val="center"/>
            </w:pPr>
            <w:r w:rsidRPr="00614005">
              <w:rPr>
                <w:rFonts w:ascii="宋体" w:hAnsi="宋体" w:cs="宋体" w:hint="eastAsia"/>
                <w:szCs w:val="21"/>
              </w:rPr>
              <w:t>482</w:t>
            </w:r>
          </w:p>
        </w:tc>
        <w:tc>
          <w:tcPr>
            <w:tcW w:w="709" w:type="dxa"/>
            <w:tcBorders>
              <w:top w:val="single" w:sz="4" w:space="0" w:color="auto"/>
              <w:left w:val="single" w:sz="4" w:space="0" w:color="auto"/>
              <w:bottom w:val="single" w:sz="4" w:space="0" w:color="auto"/>
              <w:right w:val="single" w:sz="4" w:space="0" w:color="auto"/>
            </w:tcBorders>
            <w:vAlign w:val="center"/>
          </w:tcPr>
          <w:p w14:paraId="5179C53C"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47907A3F"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0CAE93F6" w14:textId="77777777" w:rsidR="00D9560C" w:rsidRPr="00614005" w:rsidRDefault="00D9560C" w:rsidP="00AE48ED">
            <w:pPr>
              <w:jc w:val="center"/>
              <w:rPr>
                <w:rFonts w:ascii="宋体" w:hAnsi="宋体" w:cs="宋体"/>
                <w:szCs w:val="21"/>
              </w:rPr>
            </w:pPr>
            <w:r w:rsidRPr="00614005">
              <w:rPr>
                <w:rFonts w:ascii="宋体" w:hAnsi="宋体" w:cs="宋体" w:hint="eastAsia"/>
                <w:szCs w:val="21"/>
              </w:rPr>
              <w:t>4</w:t>
            </w:r>
          </w:p>
        </w:tc>
      </w:tr>
    </w:tbl>
    <w:p w14:paraId="185CAADE" w14:textId="77777777" w:rsidR="0048300C" w:rsidRDefault="0048300C" w:rsidP="00D9560C">
      <w:pPr>
        <w:spacing w:line="560" w:lineRule="exact"/>
        <w:ind w:firstLineChars="200" w:firstLine="640"/>
        <w:rPr>
          <w:rFonts w:ascii="Times New Roman" w:eastAsia="仿宋_GB2312" w:hAnsi="Times New Roman" w:cs="Times New Roman"/>
          <w:sz w:val="32"/>
          <w:szCs w:val="32"/>
        </w:rPr>
      </w:pPr>
      <w:r w:rsidRPr="007D159C">
        <w:rPr>
          <w:rFonts w:ascii="Times New Roman" w:eastAsia="仿宋_GB2312" w:hAnsi="Times New Roman" w:cs="Times New Roman" w:hint="eastAsia"/>
          <w:sz w:val="32"/>
          <w:szCs w:val="32"/>
        </w:rPr>
        <w:t>报告期内，全体董事</w:t>
      </w:r>
      <w:r>
        <w:rPr>
          <w:rFonts w:ascii="Times New Roman" w:eastAsia="仿宋_GB2312" w:hAnsi="Times New Roman" w:cs="Times New Roman" w:hint="eastAsia"/>
          <w:sz w:val="32"/>
          <w:szCs w:val="32"/>
        </w:rPr>
        <w:t>均能按时参加董事会会议，出席会议符合监管要求，并按规定实行了回避要求。</w:t>
      </w:r>
      <w:r w:rsidRPr="0048300C">
        <w:rPr>
          <w:rFonts w:ascii="Times New Roman" w:eastAsia="仿宋_GB2312" w:hAnsi="Times New Roman" w:cs="Times New Roman" w:hint="eastAsia"/>
          <w:sz w:val="32"/>
          <w:szCs w:val="32"/>
        </w:rPr>
        <w:t>各位董事通过阅读、分析本行相关报告，对相关议案及决议事项做出独立、专业、客观的判断，并及时提出意见和建议，专门委员会委员注重发挥特长，提出专业意见，为董事会科学决策提供有力支撑。</w:t>
      </w:r>
      <w:r>
        <w:rPr>
          <w:rFonts w:ascii="Times New Roman" w:eastAsia="仿宋_GB2312" w:hAnsi="Times New Roman" w:cs="Times New Roman" w:hint="eastAsia"/>
          <w:sz w:val="32"/>
          <w:szCs w:val="32"/>
        </w:rPr>
        <w:t>并能</w:t>
      </w:r>
      <w:r w:rsidRPr="007D159C">
        <w:rPr>
          <w:rFonts w:ascii="Times New Roman" w:eastAsia="仿宋_GB2312" w:hAnsi="Times New Roman" w:cs="Times New Roman" w:hint="eastAsia"/>
          <w:sz w:val="32"/>
          <w:szCs w:val="32"/>
        </w:rPr>
        <w:t>如实向监事会提供有关情况，并接受监事会的合法监督和合理建议，维护新昌农商银行、股东和相关利益人的合法权益。</w:t>
      </w:r>
    </w:p>
    <w:p w14:paraId="3613D001" w14:textId="77777777" w:rsidR="007D159C" w:rsidRPr="002D0629" w:rsidRDefault="00D62180" w:rsidP="002D0629">
      <w:pPr>
        <w:spacing w:line="560" w:lineRule="exact"/>
        <w:ind w:firstLine="601"/>
        <w:rPr>
          <w:rFonts w:ascii="Times New Roman" w:eastAsia="黑体" w:hAnsi="Times New Roman" w:cs="Times New Roman"/>
          <w:sz w:val="32"/>
          <w:szCs w:val="32"/>
        </w:rPr>
      </w:pPr>
      <w:r w:rsidRPr="002D0629">
        <w:rPr>
          <w:rFonts w:ascii="Times New Roman" w:eastAsia="黑体" w:hAnsi="Times New Roman" w:cs="Times New Roman" w:hint="eastAsia"/>
          <w:sz w:val="32"/>
          <w:szCs w:val="32"/>
        </w:rPr>
        <w:t>四、</w:t>
      </w:r>
      <w:r w:rsidR="007D159C" w:rsidRPr="002D0629">
        <w:rPr>
          <w:rFonts w:ascii="Times New Roman" w:eastAsia="黑体" w:hAnsi="Times New Roman" w:cs="Times New Roman" w:hint="eastAsia"/>
          <w:sz w:val="32"/>
          <w:szCs w:val="32"/>
        </w:rPr>
        <w:t>独立董事履职情况</w:t>
      </w:r>
    </w:p>
    <w:p w14:paraId="311F8989" w14:textId="43B62759" w:rsidR="007D159C" w:rsidRDefault="007B14E1" w:rsidP="007B14E1">
      <w:pPr>
        <w:spacing w:line="560" w:lineRule="exact"/>
        <w:ind w:firstLineChars="200" w:firstLine="640"/>
        <w:rPr>
          <w:rFonts w:ascii="Times New Roman" w:eastAsia="仿宋_GB2312" w:hAnsi="Times New Roman" w:cs="Times New Roman"/>
          <w:sz w:val="32"/>
          <w:szCs w:val="32"/>
        </w:rPr>
      </w:pPr>
      <w:r w:rsidRPr="007B14E1">
        <w:rPr>
          <w:rFonts w:ascii="Times New Roman" w:eastAsia="仿宋_GB2312" w:hAnsi="Times New Roman" w:cs="Times New Roman" w:hint="eastAsia"/>
          <w:sz w:val="32"/>
          <w:szCs w:val="32"/>
        </w:rPr>
        <w:t>202</w:t>
      </w:r>
      <w:r w:rsidR="00D9560C">
        <w:rPr>
          <w:rFonts w:ascii="Times New Roman" w:eastAsia="仿宋_GB2312" w:hAnsi="Times New Roman" w:cs="Times New Roman" w:hint="eastAsia"/>
          <w:sz w:val="32"/>
          <w:szCs w:val="32"/>
        </w:rPr>
        <w:t>4</w:t>
      </w:r>
      <w:r w:rsidRPr="007B14E1">
        <w:rPr>
          <w:rFonts w:ascii="Times New Roman" w:eastAsia="仿宋_GB2312" w:hAnsi="Times New Roman" w:cs="Times New Roman" w:hint="eastAsia"/>
          <w:sz w:val="32"/>
          <w:szCs w:val="32"/>
        </w:rPr>
        <w:t>年，本行全体独立董事严格按照《银行保险机构董事监事履职评价办法（试行）》、《公司章程》以及《新昌农</w:t>
      </w:r>
      <w:r w:rsidRPr="007B14E1">
        <w:rPr>
          <w:rFonts w:ascii="Times New Roman" w:eastAsia="仿宋_GB2312" w:hAnsi="Times New Roman" w:cs="Times New Roman" w:hint="eastAsia"/>
          <w:sz w:val="32"/>
          <w:szCs w:val="32"/>
        </w:rPr>
        <w:lastRenderedPageBreak/>
        <w:t>商银行董事会议事规则》等要求，忠实履行诚信勤勉义务，维护全体股东和公司整体利益，较好地发挥了独立董事作用。报告期内，董事会累计召开会议</w:t>
      </w:r>
      <w:r w:rsidR="00D9560C">
        <w:rPr>
          <w:rFonts w:ascii="Times New Roman" w:eastAsia="仿宋_GB2312" w:hAnsi="Times New Roman" w:cs="Times New Roman" w:hint="eastAsia"/>
          <w:sz w:val="32"/>
          <w:szCs w:val="32"/>
        </w:rPr>
        <w:t>5</w:t>
      </w:r>
      <w:r w:rsidRPr="007B14E1">
        <w:rPr>
          <w:rFonts w:ascii="Times New Roman" w:eastAsia="仿宋_GB2312" w:hAnsi="Times New Roman" w:cs="Times New Roman" w:hint="eastAsia"/>
          <w:sz w:val="32"/>
          <w:szCs w:val="32"/>
        </w:rPr>
        <w:t>次，审议听取了董事会工作报告、利润分配方案等重大议案。</w:t>
      </w:r>
      <w:r w:rsidRPr="000B765A">
        <w:rPr>
          <w:rFonts w:ascii="Times New Roman" w:eastAsia="仿宋_GB2312" w:hAnsi="Times New Roman" w:cs="Times New Roman" w:hint="eastAsia"/>
          <w:sz w:val="32"/>
          <w:szCs w:val="32"/>
        </w:rPr>
        <w:t>董事会下设各委员会共召开会议</w:t>
      </w:r>
      <w:r w:rsidR="000B765A" w:rsidRPr="000B765A">
        <w:rPr>
          <w:rFonts w:ascii="Times New Roman" w:eastAsia="仿宋_GB2312" w:hAnsi="Times New Roman" w:cs="Times New Roman" w:hint="eastAsia"/>
          <w:sz w:val="32"/>
          <w:szCs w:val="32"/>
        </w:rPr>
        <w:t>42</w:t>
      </w:r>
      <w:r w:rsidRPr="000B765A">
        <w:rPr>
          <w:rFonts w:ascii="Times New Roman" w:eastAsia="仿宋_GB2312" w:hAnsi="Times New Roman" w:cs="Times New Roman" w:hint="eastAsia"/>
          <w:sz w:val="32"/>
          <w:szCs w:val="32"/>
        </w:rPr>
        <w:t>次，审议或听取了年度财</w:t>
      </w:r>
      <w:r w:rsidRPr="007B14E1">
        <w:rPr>
          <w:rFonts w:ascii="Times New Roman" w:eastAsia="仿宋_GB2312" w:hAnsi="Times New Roman" w:cs="Times New Roman" w:hint="eastAsia"/>
          <w:sz w:val="32"/>
          <w:szCs w:val="32"/>
        </w:rPr>
        <w:t>务报告、关联交易报告等议案。各独立董事积极主持或参加委员会会议，广泛发表意见和建议，充分发挥董事会决策能力。</w:t>
      </w:r>
    </w:p>
    <w:tbl>
      <w:tblPr>
        <w:tblW w:w="8364" w:type="dxa"/>
        <w:tblInd w:w="108" w:type="dxa"/>
        <w:tblLook w:val="04A0" w:firstRow="1" w:lastRow="0" w:firstColumn="1" w:lastColumn="0" w:noHBand="0" w:noVBand="1"/>
      </w:tblPr>
      <w:tblGrid>
        <w:gridCol w:w="1283"/>
        <w:gridCol w:w="1255"/>
        <w:gridCol w:w="1148"/>
        <w:gridCol w:w="1134"/>
        <w:gridCol w:w="1276"/>
        <w:gridCol w:w="1134"/>
        <w:gridCol w:w="1134"/>
      </w:tblGrid>
      <w:tr w:rsidR="000B765A" w:rsidRPr="00614005" w14:paraId="44A83BF3" w14:textId="77777777" w:rsidTr="003126C7">
        <w:trPr>
          <w:trHeight w:val="390"/>
        </w:trPr>
        <w:tc>
          <w:tcPr>
            <w:tcW w:w="8364" w:type="dxa"/>
            <w:gridSpan w:val="7"/>
            <w:tcBorders>
              <w:top w:val="nil"/>
              <w:left w:val="nil"/>
              <w:bottom w:val="single" w:sz="4" w:space="0" w:color="auto"/>
              <w:right w:val="nil"/>
            </w:tcBorders>
            <w:shd w:val="clear" w:color="auto" w:fill="auto"/>
            <w:noWrap/>
            <w:vAlign w:val="center"/>
            <w:hideMark/>
          </w:tcPr>
          <w:p w14:paraId="2D3AD272" w14:textId="77777777" w:rsidR="000B765A" w:rsidRPr="00614005" w:rsidRDefault="000B765A" w:rsidP="00AE48ED">
            <w:pPr>
              <w:widowControl/>
              <w:spacing w:line="360" w:lineRule="auto"/>
              <w:jc w:val="center"/>
              <w:rPr>
                <w:rFonts w:ascii="黑体" w:eastAsia="黑体" w:hAnsi="黑体" w:cs="宋体"/>
                <w:kern w:val="0"/>
                <w:sz w:val="22"/>
              </w:rPr>
            </w:pPr>
            <w:r w:rsidRPr="00614005">
              <w:rPr>
                <w:rFonts w:ascii="黑体" w:eastAsia="黑体" w:hAnsi="黑体" w:cs="宋体" w:hint="eastAsia"/>
                <w:kern w:val="0"/>
                <w:sz w:val="22"/>
              </w:rPr>
              <w:t>独立董事出席董事会及各专门委员会情况一览表（单位：次）</w:t>
            </w:r>
          </w:p>
        </w:tc>
      </w:tr>
      <w:tr w:rsidR="000B765A" w:rsidRPr="00614005" w14:paraId="2BF27D0D" w14:textId="77777777" w:rsidTr="003126C7">
        <w:trPr>
          <w:trHeight w:val="270"/>
        </w:trPr>
        <w:tc>
          <w:tcPr>
            <w:tcW w:w="12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10BFA2" w14:textId="77777777" w:rsidR="000B765A" w:rsidRPr="00614005" w:rsidRDefault="000B765A" w:rsidP="00AE48ED">
            <w:pPr>
              <w:widowControl/>
              <w:jc w:val="center"/>
              <w:rPr>
                <w:rFonts w:ascii="宋体" w:hAnsi="宋体" w:cs="宋体"/>
                <w:kern w:val="0"/>
                <w:sz w:val="20"/>
                <w:szCs w:val="20"/>
              </w:rPr>
            </w:pPr>
            <w:r w:rsidRPr="00614005">
              <w:rPr>
                <w:rFonts w:ascii="宋体" w:hAnsi="宋体" w:cs="宋体" w:hint="eastAsia"/>
                <w:kern w:val="0"/>
                <w:sz w:val="20"/>
                <w:szCs w:val="20"/>
              </w:rPr>
              <w:t>独董姓名</w:t>
            </w:r>
          </w:p>
        </w:tc>
        <w:tc>
          <w:tcPr>
            <w:tcW w:w="35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9461F8" w14:textId="77777777" w:rsidR="000B765A" w:rsidRPr="00614005" w:rsidRDefault="000B765A" w:rsidP="00AE48ED">
            <w:pPr>
              <w:widowControl/>
              <w:jc w:val="center"/>
              <w:rPr>
                <w:rFonts w:ascii="宋体" w:hAnsi="宋体" w:cs="宋体"/>
                <w:kern w:val="0"/>
                <w:sz w:val="20"/>
                <w:szCs w:val="20"/>
              </w:rPr>
            </w:pPr>
            <w:r w:rsidRPr="00614005">
              <w:rPr>
                <w:rFonts w:ascii="宋体" w:hAnsi="宋体" w:cs="宋体" w:hint="eastAsia"/>
                <w:kern w:val="0"/>
                <w:sz w:val="20"/>
                <w:szCs w:val="20"/>
              </w:rPr>
              <w:t>董事会</w:t>
            </w:r>
          </w:p>
        </w:tc>
        <w:tc>
          <w:tcPr>
            <w:tcW w:w="3544" w:type="dxa"/>
            <w:gridSpan w:val="3"/>
            <w:tcBorders>
              <w:top w:val="single" w:sz="4" w:space="0" w:color="auto"/>
              <w:left w:val="nil"/>
              <w:bottom w:val="single" w:sz="4" w:space="0" w:color="auto"/>
              <w:right w:val="single" w:sz="4" w:space="0" w:color="auto"/>
            </w:tcBorders>
            <w:shd w:val="clear" w:color="auto" w:fill="auto"/>
            <w:vAlign w:val="bottom"/>
            <w:hideMark/>
          </w:tcPr>
          <w:p w14:paraId="4D7F692B" w14:textId="77777777" w:rsidR="000B765A" w:rsidRPr="00614005" w:rsidRDefault="000B765A" w:rsidP="00AE48ED">
            <w:pPr>
              <w:widowControl/>
              <w:jc w:val="center"/>
              <w:rPr>
                <w:rFonts w:ascii="宋体" w:hAnsi="宋体" w:cs="宋体"/>
                <w:kern w:val="0"/>
                <w:sz w:val="20"/>
                <w:szCs w:val="20"/>
              </w:rPr>
            </w:pPr>
            <w:r w:rsidRPr="00614005">
              <w:rPr>
                <w:rFonts w:ascii="宋体" w:hAnsi="宋体" w:cs="宋体" w:hint="eastAsia"/>
                <w:kern w:val="0"/>
                <w:sz w:val="20"/>
                <w:szCs w:val="20"/>
              </w:rPr>
              <w:t>董事会下设专门委员会</w:t>
            </w:r>
          </w:p>
        </w:tc>
      </w:tr>
      <w:tr w:rsidR="000B765A" w:rsidRPr="00614005" w14:paraId="03B03861" w14:textId="77777777" w:rsidTr="003126C7">
        <w:trPr>
          <w:trHeight w:val="270"/>
        </w:trPr>
        <w:tc>
          <w:tcPr>
            <w:tcW w:w="1283" w:type="dxa"/>
            <w:vMerge/>
            <w:tcBorders>
              <w:top w:val="nil"/>
              <w:left w:val="single" w:sz="4" w:space="0" w:color="auto"/>
              <w:bottom w:val="single" w:sz="4" w:space="0" w:color="auto"/>
              <w:right w:val="single" w:sz="4" w:space="0" w:color="auto"/>
            </w:tcBorders>
            <w:vAlign w:val="center"/>
            <w:hideMark/>
          </w:tcPr>
          <w:p w14:paraId="10B41AD1" w14:textId="77777777" w:rsidR="000B765A" w:rsidRPr="00614005" w:rsidRDefault="000B765A" w:rsidP="00AE48ED">
            <w:pPr>
              <w:widowControl/>
              <w:jc w:val="left"/>
              <w:rPr>
                <w:rFonts w:ascii="宋体" w:hAnsi="宋体" w:cs="宋体"/>
                <w:kern w:val="0"/>
                <w:sz w:val="20"/>
                <w:szCs w:val="20"/>
              </w:rPr>
            </w:pPr>
          </w:p>
        </w:tc>
        <w:tc>
          <w:tcPr>
            <w:tcW w:w="1255" w:type="dxa"/>
            <w:tcBorders>
              <w:top w:val="nil"/>
              <w:left w:val="nil"/>
              <w:bottom w:val="single" w:sz="4" w:space="0" w:color="auto"/>
              <w:right w:val="single" w:sz="4" w:space="0" w:color="auto"/>
            </w:tcBorders>
            <w:shd w:val="clear" w:color="auto" w:fill="auto"/>
            <w:noWrap/>
            <w:vAlign w:val="bottom"/>
            <w:hideMark/>
          </w:tcPr>
          <w:p w14:paraId="68757527" w14:textId="77777777" w:rsidR="000B765A" w:rsidRPr="00614005" w:rsidRDefault="000B765A" w:rsidP="00AE48ED">
            <w:pPr>
              <w:widowControl/>
              <w:jc w:val="left"/>
              <w:rPr>
                <w:rFonts w:ascii="宋体" w:hAnsi="宋体" w:cs="宋体"/>
                <w:kern w:val="0"/>
                <w:sz w:val="20"/>
                <w:szCs w:val="20"/>
              </w:rPr>
            </w:pPr>
            <w:r w:rsidRPr="00614005">
              <w:rPr>
                <w:rFonts w:ascii="宋体" w:hAnsi="宋体" w:cs="宋体" w:hint="eastAsia"/>
                <w:kern w:val="0"/>
                <w:sz w:val="20"/>
                <w:szCs w:val="20"/>
              </w:rPr>
              <w:t>应参加会议</w:t>
            </w:r>
          </w:p>
        </w:tc>
        <w:tc>
          <w:tcPr>
            <w:tcW w:w="1148" w:type="dxa"/>
            <w:tcBorders>
              <w:top w:val="nil"/>
              <w:left w:val="nil"/>
              <w:bottom w:val="single" w:sz="4" w:space="0" w:color="auto"/>
              <w:right w:val="single" w:sz="4" w:space="0" w:color="auto"/>
            </w:tcBorders>
            <w:shd w:val="clear" w:color="auto" w:fill="auto"/>
            <w:noWrap/>
            <w:vAlign w:val="bottom"/>
            <w:hideMark/>
          </w:tcPr>
          <w:p w14:paraId="7D1C3FF7" w14:textId="77777777" w:rsidR="000B765A" w:rsidRPr="00614005" w:rsidRDefault="000B765A" w:rsidP="00AE48ED">
            <w:pPr>
              <w:widowControl/>
              <w:jc w:val="left"/>
              <w:rPr>
                <w:rFonts w:ascii="宋体" w:hAnsi="宋体" w:cs="宋体"/>
                <w:kern w:val="0"/>
                <w:sz w:val="20"/>
                <w:szCs w:val="20"/>
              </w:rPr>
            </w:pPr>
            <w:r w:rsidRPr="00614005">
              <w:rPr>
                <w:rFonts w:ascii="宋体" w:hAnsi="宋体" w:cs="宋体" w:hint="eastAsia"/>
                <w:kern w:val="0"/>
                <w:sz w:val="20"/>
                <w:szCs w:val="20"/>
              </w:rPr>
              <w:t>亲自出席</w:t>
            </w:r>
          </w:p>
        </w:tc>
        <w:tc>
          <w:tcPr>
            <w:tcW w:w="1134" w:type="dxa"/>
            <w:tcBorders>
              <w:top w:val="nil"/>
              <w:left w:val="nil"/>
              <w:bottom w:val="single" w:sz="4" w:space="0" w:color="auto"/>
              <w:right w:val="single" w:sz="4" w:space="0" w:color="auto"/>
            </w:tcBorders>
            <w:shd w:val="clear" w:color="auto" w:fill="auto"/>
            <w:noWrap/>
            <w:vAlign w:val="bottom"/>
            <w:hideMark/>
          </w:tcPr>
          <w:p w14:paraId="3FCEEF06" w14:textId="77777777" w:rsidR="000B765A" w:rsidRPr="00614005" w:rsidRDefault="000B765A" w:rsidP="00AE48ED">
            <w:pPr>
              <w:widowControl/>
              <w:jc w:val="left"/>
              <w:rPr>
                <w:rFonts w:ascii="宋体" w:hAnsi="宋体" w:cs="宋体"/>
                <w:kern w:val="0"/>
                <w:sz w:val="20"/>
                <w:szCs w:val="20"/>
              </w:rPr>
            </w:pPr>
            <w:r w:rsidRPr="00614005">
              <w:rPr>
                <w:rFonts w:ascii="宋体" w:hAnsi="宋体" w:cs="宋体" w:hint="eastAsia"/>
                <w:kern w:val="0"/>
                <w:sz w:val="20"/>
                <w:szCs w:val="20"/>
              </w:rPr>
              <w:t>委托出席</w:t>
            </w:r>
          </w:p>
        </w:tc>
        <w:tc>
          <w:tcPr>
            <w:tcW w:w="1276" w:type="dxa"/>
            <w:tcBorders>
              <w:top w:val="nil"/>
              <w:left w:val="nil"/>
              <w:bottom w:val="single" w:sz="4" w:space="0" w:color="auto"/>
              <w:right w:val="single" w:sz="4" w:space="0" w:color="auto"/>
            </w:tcBorders>
            <w:shd w:val="clear" w:color="auto" w:fill="auto"/>
            <w:noWrap/>
            <w:vAlign w:val="bottom"/>
            <w:hideMark/>
          </w:tcPr>
          <w:p w14:paraId="00B4A29C" w14:textId="77777777" w:rsidR="000B765A" w:rsidRPr="00614005" w:rsidRDefault="000B765A" w:rsidP="00AE48ED">
            <w:pPr>
              <w:widowControl/>
              <w:jc w:val="left"/>
              <w:rPr>
                <w:rFonts w:ascii="宋体" w:hAnsi="宋体" w:cs="宋体"/>
                <w:kern w:val="0"/>
                <w:sz w:val="20"/>
                <w:szCs w:val="20"/>
              </w:rPr>
            </w:pPr>
            <w:r w:rsidRPr="00614005">
              <w:rPr>
                <w:rFonts w:ascii="宋体" w:hAnsi="宋体" w:cs="宋体" w:hint="eastAsia"/>
                <w:kern w:val="0"/>
                <w:sz w:val="20"/>
                <w:szCs w:val="20"/>
              </w:rPr>
              <w:t>应参加会议</w:t>
            </w:r>
          </w:p>
        </w:tc>
        <w:tc>
          <w:tcPr>
            <w:tcW w:w="1134" w:type="dxa"/>
            <w:tcBorders>
              <w:top w:val="nil"/>
              <w:left w:val="nil"/>
              <w:bottom w:val="single" w:sz="4" w:space="0" w:color="auto"/>
              <w:right w:val="single" w:sz="4" w:space="0" w:color="auto"/>
            </w:tcBorders>
            <w:shd w:val="clear" w:color="auto" w:fill="auto"/>
            <w:noWrap/>
            <w:vAlign w:val="bottom"/>
            <w:hideMark/>
          </w:tcPr>
          <w:p w14:paraId="2CCEDD97" w14:textId="77777777" w:rsidR="000B765A" w:rsidRPr="00614005" w:rsidRDefault="000B765A" w:rsidP="00AE48ED">
            <w:pPr>
              <w:widowControl/>
              <w:jc w:val="left"/>
              <w:rPr>
                <w:rFonts w:ascii="宋体" w:hAnsi="宋体" w:cs="宋体"/>
                <w:kern w:val="0"/>
                <w:sz w:val="20"/>
                <w:szCs w:val="20"/>
              </w:rPr>
            </w:pPr>
            <w:r w:rsidRPr="00614005">
              <w:rPr>
                <w:rFonts w:ascii="宋体" w:hAnsi="宋体" w:cs="宋体" w:hint="eastAsia"/>
                <w:kern w:val="0"/>
                <w:sz w:val="20"/>
                <w:szCs w:val="20"/>
              </w:rPr>
              <w:t>亲自出席</w:t>
            </w:r>
          </w:p>
        </w:tc>
        <w:tc>
          <w:tcPr>
            <w:tcW w:w="1134" w:type="dxa"/>
            <w:tcBorders>
              <w:top w:val="nil"/>
              <w:left w:val="nil"/>
              <w:bottom w:val="single" w:sz="4" w:space="0" w:color="auto"/>
              <w:right w:val="single" w:sz="4" w:space="0" w:color="auto"/>
            </w:tcBorders>
            <w:shd w:val="clear" w:color="auto" w:fill="auto"/>
            <w:noWrap/>
            <w:vAlign w:val="bottom"/>
            <w:hideMark/>
          </w:tcPr>
          <w:p w14:paraId="1717B610" w14:textId="77777777" w:rsidR="000B765A" w:rsidRPr="00614005" w:rsidRDefault="000B765A" w:rsidP="00AE48ED">
            <w:pPr>
              <w:widowControl/>
              <w:jc w:val="left"/>
              <w:rPr>
                <w:rFonts w:ascii="宋体" w:hAnsi="宋体" w:cs="宋体"/>
                <w:kern w:val="0"/>
                <w:sz w:val="20"/>
                <w:szCs w:val="20"/>
              </w:rPr>
            </w:pPr>
            <w:r w:rsidRPr="00614005">
              <w:rPr>
                <w:rFonts w:ascii="宋体" w:hAnsi="宋体" w:cs="宋体" w:hint="eastAsia"/>
                <w:kern w:val="0"/>
                <w:sz w:val="20"/>
                <w:szCs w:val="20"/>
              </w:rPr>
              <w:t>委托出席</w:t>
            </w:r>
          </w:p>
        </w:tc>
      </w:tr>
      <w:tr w:rsidR="000B765A" w:rsidRPr="00614005" w14:paraId="01D169B8" w14:textId="77777777" w:rsidTr="003126C7">
        <w:trPr>
          <w:trHeight w:val="270"/>
        </w:trPr>
        <w:tc>
          <w:tcPr>
            <w:tcW w:w="12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6F91AF"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杨吉</w:t>
            </w:r>
          </w:p>
        </w:tc>
        <w:tc>
          <w:tcPr>
            <w:tcW w:w="1255" w:type="dxa"/>
            <w:tcBorders>
              <w:top w:val="single" w:sz="4" w:space="0" w:color="auto"/>
              <w:left w:val="nil"/>
              <w:bottom w:val="single" w:sz="4" w:space="0" w:color="auto"/>
              <w:right w:val="single" w:sz="4" w:space="0" w:color="auto"/>
            </w:tcBorders>
            <w:shd w:val="clear" w:color="auto" w:fill="auto"/>
            <w:noWrap/>
            <w:vAlign w:val="bottom"/>
          </w:tcPr>
          <w:p w14:paraId="45349764"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5</w:t>
            </w:r>
          </w:p>
        </w:tc>
        <w:tc>
          <w:tcPr>
            <w:tcW w:w="1148" w:type="dxa"/>
            <w:tcBorders>
              <w:top w:val="single" w:sz="4" w:space="0" w:color="auto"/>
              <w:left w:val="nil"/>
              <w:bottom w:val="single" w:sz="4" w:space="0" w:color="auto"/>
              <w:right w:val="single" w:sz="4" w:space="0" w:color="auto"/>
            </w:tcBorders>
            <w:shd w:val="clear" w:color="auto" w:fill="auto"/>
            <w:noWrap/>
            <w:vAlign w:val="bottom"/>
          </w:tcPr>
          <w:p w14:paraId="0DA0AAFD"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5</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67CC6AFF"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2831B698"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36</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636A5A9"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36</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97DFFF6"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0</w:t>
            </w:r>
          </w:p>
        </w:tc>
      </w:tr>
      <w:tr w:rsidR="000B765A" w:rsidRPr="00614005" w14:paraId="074A9464" w14:textId="77777777" w:rsidTr="003126C7">
        <w:trPr>
          <w:trHeight w:val="270"/>
        </w:trPr>
        <w:tc>
          <w:tcPr>
            <w:tcW w:w="12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D17A27"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周夏飞</w:t>
            </w:r>
          </w:p>
        </w:tc>
        <w:tc>
          <w:tcPr>
            <w:tcW w:w="1255" w:type="dxa"/>
            <w:tcBorders>
              <w:top w:val="single" w:sz="4" w:space="0" w:color="auto"/>
              <w:left w:val="nil"/>
              <w:bottom w:val="single" w:sz="4" w:space="0" w:color="auto"/>
              <w:right w:val="single" w:sz="4" w:space="0" w:color="auto"/>
            </w:tcBorders>
            <w:shd w:val="clear" w:color="auto" w:fill="auto"/>
            <w:noWrap/>
            <w:vAlign w:val="bottom"/>
          </w:tcPr>
          <w:p w14:paraId="544820DB"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5</w:t>
            </w:r>
          </w:p>
        </w:tc>
        <w:tc>
          <w:tcPr>
            <w:tcW w:w="1148" w:type="dxa"/>
            <w:tcBorders>
              <w:top w:val="single" w:sz="4" w:space="0" w:color="auto"/>
              <w:left w:val="nil"/>
              <w:bottom w:val="single" w:sz="4" w:space="0" w:color="auto"/>
              <w:right w:val="single" w:sz="4" w:space="0" w:color="auto"/>
            </w:tcBorders>
            <w:shd w:val="clear" w:color="auto" w:fill="auto"/>
            <w:noWrap/>
            <w:vAlign w:val="bottom"/>
          </w:tcPr>
          <w:p w14:paraId="6E21579C"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5</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02AE4A6"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8927A36"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35</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6675585"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35</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5487202" w14:textId="77777777" w:rsidR="000B765A" w:rsidRPr="00614005" w:rsidRDefault="000B765A" w:rsidP="003126C7">
            <w:pPr>
              <w:widowControl/>
              <w:jc w:val="center"/>
              <w:rPr>
                <w:rFonts w:ascii="宋体" w:hAnsi="宋体" w:cs="宋体"/>
                <w:kern w:val="0"/>
                <w:sz w:val="20"/>
                <w:szCs w:val="20"/>
              </w:rPr>
            </w:pPr>
            <w:r w:rsidRPr="00614005">
              <w:rPr>
                <w:rFonts w:ascii="宋体" w:hAnsi="宋体" w:cs="宋体" w:hint="eastAsia"/>
                <w:kern w:val="0"/>
                <w:sz w:val="20"/>
                <w:szCs w:val="20"/>
              </w:rPr>
              <w:t>0</w:t>
            </w:r>
          </w:p>
        </w:tc>
      </w:tr>
    </w:tbl>
    <w:p w14:paraId="0F024D98" w14:textId="7BFC495A" w:rsidR="007B14E1" w:rsidRDefault="007B14E1" w:rsidP="007B14E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本行</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位</w:t>
      </w:r>
      <w:r w:rsidRPr="008058AE">
        <w:rPr>
          <w:rFonts w:ascii="Times New Roman" w:eastAsia="仿宋_GB2312" w:hAnsi="Times New Roman" w:cs="Times New Roman" w:hint="eastAsia"/>
          <w:sz w:val="32"/>
          <w:szCs w:val="32"/>
        </w:rPr>
        <w:t>独立董事</w:t>
      </w:r>
      <w:r>
        <w:rPr>
          <w:rFonts w:ascii="Times New Roman" w:eastAsia="仿宋_GB2312" w:hAnsi="Times New Roman" w:cs="Times New Roman" w:hint="eastAsia"/>
          <w:sz w:val="32"/>
          <w:szCs w:val="32"/>
        </w:rPr>
        <w:t>诚信、独立、勤勉履职。</w:t>
      </w:r>
      <w:r w:rsidRPr="007B14E1">
        <w:rPr>
          <w:rFonts w:ascii="Times New Roman" w:eastAsia="仿宋_GB2312" w:hAnsi="Times New Roman" w:cs="Times New Roman" w:hint="eastAsia"/>
          <w:sz w:val="32"/>
          <w:szCs w:val="32"/>
        </w:rPr>
        <w:t>对董事会</w:t>
      </w:r>
      <w:r w:rsidRPr="007B14E1">
        <w:rPr>
          <w:rFonts w:ascii="Times New Roman" w:eastAsia="仿宋_GB2312" w:hAnsi="Times New Roman" w:cs="Times New Roman" w:hint="eastAsia"/>
          <w:sz w:val="32"/>
          <w:szCs w:val="32"/>
        </w:rPr>
        <w:t>202</w:t>
      </w:r>
      <w:r w:rsidR="000B765A">
        <w:rPr>
          <w:rFonts w:ascii="Times New Roman" w:eastAsia="仿宋_GB2312" w:hAnsi="Times New Roman" w:cs="Times New Roman" w:hint="eastAsia"/>
          <w:sz w:val="32"/>
          <w:szCs w:val="32"/>
        </w:rPr>
        <w:t>4</w:t>
      </w:r>
      <w:r w:rsidRPr="007B14E1">
        <w:rPr>
          <w:rFonts w:ascii="Times New Roman" w:eastAsia="仿宋_GB2312" w:hAnsi="Times New Roman" w:cs="Times New Roman" w:hint="eastAsia"/>
          <w:sz w:val="32"/>
          <w:szCs w:val="32"/>
        </w:rPr>
        <w:t>年度审议的定期报告、董事会工作报告和公司治理制度建设等重大事项，依据个人的专业判断，独立发表意见。同时，对利润分配方案、重大关联交易等事项出具了独立的意见或专项说明，切实维护广大股东的合法权益。</w:t>
      </w:r>
      <w:r w:rsidRPr="007B14E1">
        <w:rPr>
          <w:rFonts w:ascii="Times New Roman" w:eastAsia="仿宋_GB2312" w:hAnsi="Times New Roman" w:cs="Times New Roman" w:hint="eastAsia"/>
          <w:sz w:val="32"/>
          <w:szCs w:val="32"/>
        </w:rPr>
        <w:t>202</w:t>
      </w:r>
      <w:r w:rsidR="000B765A">
        <w:rPr>
          <w:rFonts w:ascii="Times New Roman" w:eastAsia="仿宋_GB2312" w:hAnsi="Times New Roman" w:cs="Times New Roman" w:hint="eastAsia"/>
          <w:sz w:val="32"/>
          <w:szCs w:val="32"/>
        </w:rPr>
        <w:t>4</w:t>
      </w:r>
      <w:r w:rsidRPr="007B14E1">
        <w:rPr>
          <w:rFonts w:ascii="Times New Roman" w:eastAsia="仿宋_GB2312" w:hAnsi="Times New Roman" w:cs="Times New Roman" w:hint="eastAsia"/>
          <w:sz w:val="32"/>
          <w:szCs w:val="32"/>
        </w:rPr>
        <w:t>年，总计签署独立意见</w:t>
      </w:r>
      <w:r w:rsidR="000B765A">
        <w:rPr>
          <w:rFonts w:ascii="Times New Roman" w:eastAsia="仿宋_GB2312" w:hAnsi="Times New Roman" w:cs="Times New Roman" w:hint="eastAsia"/>
          <w:sz w:val="32"/>
          <w:szCs w:val="32"/>
        </w:rPr>
        <w:t>22</w:t>
      </w:r>
      <w:r w:rsidRPr="007B14E1">
        <w:rPr>
          <w:rFonts w:ascii="Times New Roman" w:eastAsia="仿宋_GB2312" w:hAnsi="Times New Roman" w:cs="Times New Roman" w:hint="eastAsia"/>
          <w:sz w:val="32"/>
          <w:szCs w:val="32"/>
        </w:rPr>
        <w:t>项。本行独立董事未对公司</w:t>
      </w:r>
      <w:r w:rsidRPr="007B14E1">
        <w:rPr>
          <w:rFonts w:ascii="Times New Roman" w:eastAsia="仿宋_GB2312" w:hAnsi="Times New Roman" w:cs="Times New Roman" w:hint="eastAsia"/>
          <w:sz w:val="32"/>
          <w:szCs w:val="32"/>
        </w:rPr>
        <w:t>202</w:t>
      </w:r>
      <w:r w:rsidR="000B765A">
        <w:rPr>
          <w:rFonts w:ascii="Times New Roman" w:eastAsia="仿宋_GB2312" w:hAnsi="Times New Roman" w:cs="Times New Roman" w:hint="eastAsia"/>
          <w:sz w:val="32"/>
          <w:szCs w:val="32"/>
        </w:rPr>
        <w:t>4</w:t>
      </w:r>
      <w:r w:rsidRPr="007B14E1">
        <w:rPr>
          <w:rFonts w:ascii="Times New Roman" w:eastAsia="仿宋_GB2312" w:hAnsi="Times New Roman" w:cs="Times New Roman" w:hint="eastAsia"/>
          <w:sz w:val="32"/>
          <w:szCs w:val="32"/>
        </w:rPr>
        <w:t>年度的董事会议案及非董事会议案事项提出异议。</w:t>
      </w:r>
    </w:p>
    <w:p w14:paraId="66676DEC" w14:textId="77777777" w:rsidR="00C30260" w:rsidRPr="002D0629" w:rsidRDefault="00C30260" w:rsidP="002D0629">
      <w:pPr>
        <w:spacing w:line="560" w:lineRule="exact"/>
        <w:ind w:firstLine="601"/>
        <w:rPr>
          <w:rFonts w:ascii="Times New Roman" w:eastAsia="黑体" w:hAnsi="Times New Roman" w:cs="Times New Roman"/>
          <w:sz w:val="32"/>
          <w:szCs w:val="32"/>
        </w:rPr>
      </w:pPr>
      <w:r w:rsidRPr="002D0629">
        <w:rPr>
          <w:rFonts w:ascii="Times New Roman" w:eastAsia="黑体" w:hAnsi="Times New Roman" w:cs="Times New Roman"/>
          <w:sz w:val="32"/>
          <w:szCs w:val="32"/>
        </w:rPr>
        <w:t>五、履职评价结果</w:t>
      </w:r>
    </w:p>
    <w:p w14:paraId="28F0EF4C" w14:textId="2B70AA79" w:rsidR="00DA0855" w:rsidRPr="00205E4B" w:rsidRDefault="00DA0855" w:rsidP="00DA0855">
      <w:pPr>
        <w:spacing w:line="560" w:lineRule="exact"/>
        <w:ind w:firstLineChars="200" w:firstLine="640"/>
        <w:rPr>
          <w:rFonts w:ascii="Times New Roman" w:eastAsia="仿宋_GB2312" w:hAnsi="Times New Roman" w:cs="Times New Roman"/>
          <w:sz w:val="32"/>
          <w:szCs w:val="32"/>
        </w:rPr>
      </w:pPr>
      <w:r w:rsidRPr="00205E4B">
        <w:rPr>
          <w:rFonts w:ascii="Times New Roman" w:eastAsia="仿宋_GB2312" w:hAnsi="Times New Roman" w:cs="Times New Roman"/>
          <w:sz w:val="32"/>
          <w:szCs w:val="32"/>
        </w:rPr>
        <w:t>202</w:t>
      </w:r>
      <w:r w:rsidR="000B765A">
        <w:rPr>
          <w:rFonts w:ascii="Times New Roman" w:eastAsia="仿宋_GB2312" w:hAnsi="Times New Roman" w:cs="Times New Roman" w:hint="eastAsia"/>
          <w:sz w:val="32"/>
          <w:szCs w:val="32"/>
        </w:rPr>
        <w:t>4</w:t>
      </w:r>
      <w:r w:rsidRPr="00205E4B">
        <w:rPr>
          <w:rFonts w:ascii="Times New Roman" w:eastAsia="仿宋_GB2312" w:hAnsi="Times New Roman" w:cs="Times New Roman"/>
          <w:sz w:val="32"/>
          <w:szCs w:val="32"/>
        </w:rPr>
        <w:t>年，公司董事会认真分析金融政策环境的变化、研究监管趋势的新转变、学习监管方法新动向，不断完善公司治理机制，</w:t>
      </w:r>
      <w:r w:rsidR="007B14E1">
        <w:rPr>
          <w:rFonts w:ascii="Times New Roman" w:eastAsia="仿宋_GB2312" w:hAnsi="Times New Roman" w:cs="Times New Roman" w:hint="eastAsia"/>
          <w:sz w:val="32"/>
          <w:szCs w:val="32"/>
        </w:rPr>
        <w:t>持续</w:t>
      </w:r>
      <w:r w:rsidRPr="00205E4B">
        <w:rPr>
          <w:rFonts w:ascii="Times New Roman" w:eastAsia="仿宋_GB2312" w:hAnsi="Times New Roman" w:cs="Times New Roman"/>
          <w:sz w:val="32"/>
          <w:szCs w:val="32"/>
        </w:rPr>
        <w:t>提</w:t>
      </w:r>
      <w:r w:rsidR="007B14E1">
        <w:rPr>
          <w:rFonts w:ascii="Times New Roman" w:eastAsia="仿宋_GB2312" w:hAnsi="Times New Roman" w:cs="Times New Roman" w:hint="eastAsia"/>
          <w:sz w:val="32"/>
          <w:szCs w:val="32"/>
        </w:rPr>
        <w:t>升</w:t>
      </w:r>
      <w:r w:rsidRPr="00205E4B">
        <w:rPr>
          <w:rFonts w:ascii="Times New Roman" w:eastAsia="仿宋_GB2312" w:hAnsi="Times New Roman" w:cs="Times New Roman"/>
          <w:sz w:val="32"/>
          <w:szCs w:val="32"/>
        </w:rPr>
        <w:t>公司治理水平</w:t>
      </w:r>
      <w:r>
        <w:rPr>
          <w:rFonts w:ascii="Times New Roman" w:eastAsia="仿宋_GB2312" w:hAnsi="Times New Roman" w:cs="Times New Roman" w:hint="eastAsia"/>
          <w:sz w:val="32"/>
          <w:szCs w:val="32"/>
        </w:rPr>
        <w:t>，</w:t>
      </w:r>
      <w:r w:rsidRPr="00205E4B">
        <w:rPr>
          <w:rFonts w:ascii="Times New Roman" w:eastAsia="仿宋_GB2312" w:hAnsi="Times New Roman" w:cs="Times New Roman"/>
          <w:sz w:val="32"/>
          <w:szCs w:val="32"/>
        </w:rPr>
        <w:t>充分发挥</w:t>
      </w:r>
      <w:r w:rsidRPr="00205E4B">
        <w:rPr>
          <w:rFonts w:ascii="Times New Roman" w:eastAsia="仿宋_GB2312" w:hAnsi="Times New Roman" w:cs="Times New Roman"/>
          <w:sz w:val="32"/>
          <w:szCs w:val="32"/>
        </w:rPr>
        <w:t>“</w:t>
      </w:r>
      <w:r w:rsidRPr="00205E4B">
        <w:rPr>
          <w:rFonts w:ascii="Times New Roman" w:eastAsia="仿宋_GB2312" w:hAnsi="Times New Roman" w:cs="Times New Roman"/>
          <w:sz w:val="32"/>
          <w:szCs w:val="32"/>
        </w:rPr>
        <w:t>三会一层</w:t>
      </w:r>
      <w:r w:rsidRPr="00205E4B">
        <w:rPr>
          <w:rFonts w:ascii="Times New Roman" w:eastAsia="仿宋_GB2312" w:hAnsi="Times New Roman" w:cs="Times New Roman"/>
          <w:sz w:val="32"/>
          <w:szCs w:val="32"/>
        </w:rPr>
        <w:t>”</w:t>
      </w:r>
      <w:r w:rsidRPr="00205E4B">
        <w:rPr>
          <w:rFonts w:ascii="Times New Roman" w:eastAsia="仿宋_GB2312" w:hAnsi="Times New Roman" w:cs="Times New Roman"/>
          <w:sz w:val="32"/>
          <w:szCs w:val="32"/>
        </w:rPr>
        <w:t>的作用，积极探索和指导我行创新与发展的和谐机制，认真履行了公司章程赋予董事会的职责。</w:t>
      </w:r>
    </w:p>
    <w:p w14:paraId="3E18F40D" w14:textId="350EF82A" w:rsidR="00DA0855" w:rsidRPr="00205E4B" w:rsidRDefault="00DA0855" w:rsidP="00DA0855">
      <w:pPr>
        <w:spacing w:line="560" w:lineRule="exact"/>
        <w:ind w:firstLineChars="200" w:firstLine="640"/>
        <w:rPr>
          <w:rFonts w:ascii="Times New Roman" w:eastAsia="仿宋_GB2312" w:hAnsi="Times New Roman" w:cs="Times New Roman"/>
          <w:sz w:val="32"/>
          <w:szCs w:val="32"/>
        </w:rPr>
      </w:pPr>
      <w:r w:rsidRPr="00205E4B">
        <w:rPr>
          <w:rFonts w:ascii="Times New Roman" w:eastAsia="仿宋_GB2312" w:hAnsi="Times New Roman" w:cs="Times New Roman"/>
          <w:sz w:val="32"/>
          <w:szCs w:val="32"/>
        </w:rPr>
        <w:t>202</w:t>
      </w:r>
      <w:r w:rsidR="000B765A">
        <w:rPr>
          <w:rFonts w:ascii="Times New Roman" w:eastAsia="仿宋_GB2312" w:hAnsi="Times New Roman" w:cs="Times New Roman" w:hint="eastAsia"/>
          <w:sz w:val="32"/>
          <w:szCs w:val="32"/>
        </w:rPr>
        <w:t>4</w:t>
      </w:r>
      <w:r w:rsidRPr="00205E4B">
        <w:rPr>
          <w:rFonts w:ascii="Times New Roman" w:eastAsia="仿宋_GB2312" w:hAnsi="Times New Roman" w:cs="Times New Roman"/>
          <w:sz w:val="32"/>
          <w:szCs w:val="32"/>
        </w:rPr>
        <w:t>年</w:t>
      </w:r>
      <w:r w:rsidR="000B765A">
        <w:rPr>
          <w:rFonts w:ascii="Times New Roman" w:eastAsia="仿宋_GB2312" w:hAnsi="Times New Roman" w:cs="Times New Roman" w:hint="eastAsia"/>
          <w:sz w:val="32"/>
          <w:szCs w:val="32"/>
        </w:rPr>
        <w:t>，</w:t>
      </w:r>
      <w:r w:rsidR="000B765A" w:rsidRPr="000B765A">
        <w:rPr>
          <w:rFonts w:ascii="Times New Roman" w:eastAsia="仿宋_GB2312" w:hAnsi="Times New Roman" w:cs="Times New Roman"/>
          <w:sz w:val="32"/>
          <w:szCs w:val="32"/>
        </w:rPr>
        <w:t>董事会依法合规运作，认真执行股东大会决议，</w:t>
      </w:r>
      <w:r w:rsidR="000B765A" w:rsidRPr="000B765A">
        <w:rPr>
          <w:rFonts w:ascii="Times New Roman" w:eastAsia="仿宋_GB2312" w:hAnsi="Times New Roman" w:cs="Times New Roman"/>
          <w:sz w:val="32"/>
          <w:szCs w:val="32"/>
        </w:rPr>
        <w:lastRenderedPageBreak/>
        <w:t>在战略规划、风险管控、经营发展等方面发挥了核心作用，</w:t>
      </w:r>
      <w:r w:rsidRPr="00205E4B">
        <w:rPr>
          <w:rFonts w:ascii="Times New Roman" w:eastAsia="仿宋_GB2312" w:hAnsi="Times New Roman" w:cs="Times New Roman"/>
          <w:sz w:val="32"/>
          <w:szCs w:val="32"/>
        </w:rPr>
        <w:t>公司执行董事能够严格执行董事会决议，加强与董事会、监事会的沟通交流，对于全行经营发展中的重大事项，及时向董事会进行全面详实的报告，听取董事、</w:t>
      </w:r>
      <w:r w:rsidR="00E754E3">
        <w:rPr>
          <w:rFonts w:ascii="Times New Roman" w:eastAsia="仿宋_GB2312" w:hAnsi="Times New Roman" w:cs="Times New Roman" w:hint="eastAsia"/>
          <w:sz w:val="32"/>
          <w:szCs w:val="32"/>
        </w:rPr>
        <w:t>监</w:t>
      </w:r>
      <w:r w:rsidRPr="00205E4B">
        <w:rPr>
          <w:rFonts w:ascii="Times New Roman" w:eastAsia="仿宋_GB2312" w:hAnsi="Times New Roman" w:cs="Times New Roman"/>
          <w:sz w:val="32"/>
          <w:szCs w:val="32"/>
        </w:rPr>
        <w:t>事的意见建议，并在工作中认真落实。工作中能够围绕年度任务的目标，把控好发展节奏，不断提升资本管理水平，全面强化风险管控</w:t>
      </w:r>
      <w:r>
        <w:rPr>
          <w:rFonts w:ascii="Times New Roman" w:eastAsia="仿宋_GB2312" w:hAnsi="Times New Roman" w:cs="Times New Roman" w:hint="eastAsia"/>
          <w:sz w:val="32"/>
          <w:szCs w:val="32"/>
        </w:rPr>
        <w:t>水平</w:t>
      </w:r>
      <w:r w:rsidRPr="00205E4B">
        <w:rPr>
          <w:rFonts w:ascii="Times New Roman" w:eastAsia="仿宋_GB2312" w:hAnsi="Times New Roman" w:cs="Times New Roman"/>
          <w:sz w:val="32"/>
          <w:szCs w:val="32"/>
        </w:rPr>
        <w:t>，持续增强</w:t>
      </w:r>
      <w:r>
        <w:rPr>
          <w:rFonts w:ascii="Times New Roman" w:eastAsia="仿宋_GB2312" w:hAnsi="Times New Roman" w:cs="Times New Roman" w:hint="eastAsia"/>
          <w:sz w:val="32"/>
          <w:szCs w:val="32"/>
        </w:rPr>
        <w:t>防控</w:t>
      </w:r>
      <w:r w:rsidRPr="00205E4B">
        <w:rPr>
          <w:rFonts w:ascii="Times New Roman" w:eastAsia="仿宋_GB2312" w:hAnsi="Times New Roman" w:cs="Times New Roman"/>
          <w:sz w:val="32"/>
          <w:szCs w:val="32"/>
        </w:rPr>
        <w:t>管理能力，努力提高发展质量，扎实推进各项工作</w:t>
      </w:r>
      <w:r>
        <w:rPr>
          <w:rFonts w:ascii="Times New Roman" w:eastAsia="仿宋_GB2312" w:hAnsi="Times New Roman" w:cs="Times New Roman" w:hint="eastAsia"/>
          <w:sz w:val="32"/>
          <w:szCs w:val="32"/>
        </w:rPr>
        <w:t>落实</w:t>
      </w:r>
      <w:r w:rsidRPr="00205E4B">
        <w:rPr>
          <w:rFonts w:ascii="Times New Roman" w:eastAsia="仿宋_GB2312" w:hAnsi="Times New Roman" w:cs="Times New Roman"/>
          <w:sz w:val="32"/>
          <w:szCs w:val="32"/>
        </w:rPr>
        <w:t>，同时深化改革，加快转型，确保董事会确定的年度目标圆满完成。</w:t>
      </w:r>
    </w:p>
    <w:p w14:paraId="5E576E76" w14:textId="489C2B2D" w:rsidR="00DA0855" w:rsidRPr="00205E4B" w:rsidRDefault="00DA0855" w:rsidP="00DA0855">
      <w:pPr>
        <w:spacing w:line="560" w:lineRule="exact"/>
        <w:ind w:firstLineChars="200" w:firstLine="640"/>
        <w:rPr>
          <w:rFonts w:ascii="Times New Roman" w:eastAsia="仿宋_GB2312" w:hAnsi="Times New Roman" w:cs="Times New Roman"/>
          <w:sz w:val="32"/>
          <w:szCs w:val="32"/>
        </w:rPr>
      </w:pPr>
      <w:r w:rsidRPr="00205E4B">
        <w:rPr>
          <w:rFonts w:ascii="Times New Roman" w:eastAsia="仿宋_GB2312" w:hAnsi="Times New Roman" w:cs="Times New Roman"/>
          <w:sz w:val="32"/>
          <w:szCs w:val="32"/>
        </w:rPr>
        <w:t>202</w:t>
      </w:r>
      <w:r w:rsidR="000B765A">
        <w:rPr>
          <w:rFonts w:ascii="Times New Roman" w:eastAsia="仿宋_GB2312" w:hAnsi="Times New Roman" w:cs="Times New Roman" w:hint="eastAsia"/>
          <w:sz w:val="32"/>
          <w:szCs w:val="32"/>
        </w:rPr>
        <w:t>4</w:t>
      </w:r>
      <w:r w:rsidRPr="00205E4B">
        <w:rPr>
          <w:rFonts w:ascii="Times New Roman" w:eastAsia="仿宋_GB2312" w:hAnsi="Times New Roman" w:cs="Times New Roman"/>
          <w:sz w:val="32"/>
          <w:szCs w:val="32"/>
        </w:rPr>
        <w:t>年，公司股权董事能够从公司长远利益以及良性可持续发展的角度出发，持续关注公司的发展战略、经营决策等重要事项。工作中，能够做好与公司的沟通工作，积极关注高级管理层对董事会决议的落实情况，支持本行各项审慎监管指标达到监管要求，切实保障公司和股东的合法权益。</w:t>
      </w:r>
    </w:p>
    <w:p w14:paraId="5B35999B" w14:textId="78D7427A" w:rsidR="00DA0855" w:rsidRPr="00205E4B" w:rsidRDefault="00DA0855" w:rsidP="00DA0855">
      <w:pPr>
        <w:spacing w:line="560" w:lineRule="exact"/>
        <w:ind w:firstLineChars="200" w:firstLine="640"/>
        <w:rPr>
          <w:rFonts w:ascii="Times New Roman" w:eastAsia="仿宋_GB2312" w:hAnsi="Times New Roman" w:cs="Times New Roman"/>
          <w:sz w:val="32"/>
          <w:szCs w:val="32"/>
        </w:rPr>
      </w:pPr>
      <w:r w:rsidRPr="00205E4B">
        <w:rPr>
          <w:rFonts w:ascii="Times New Roman" w:eastAsia="仿宋_GB2312" w:hAnsi="Times New Roman" w:cs="Times New Roman"/>
          <w:sz w:val="32"/>
          <w:szCs w:val="32"/>
        </w:rPr>
        <w:t>202</w:t>
      </w:r>
      <w:r w:rsidR="000B765A">
        <w:rPr>
          <w:rFonts w:ascii="Times New Roman" w:eastAsia="仿宋_GB2312" w:hAnsi="Times New Roman" w:cs="Times New Roman" w:hint="eastAsia"/>
          <w:sz w:val="32"/>
          <w:szCs w:val="32"/>
        </w:rPr>
        <w:t>4</w:t>
      </w:r>
      <w:r w:rsidRPr="00205E4B">
        <w:rPr>
          <w:rFonts w:ascii="Times New Roman" w:eastAsia="仿宋_GB2312" w:hAnsi="Times New Roman" w:cs="Times New Roman"/>
          <w:sz w:val="32"/>
          <w:szCs w:val="32"/>
        </w:rPr>
        <w:t>年，公司独立董事能够独立履行职责，不受股东以及其他与公司存在利害关系的单位和个人的影响，发表公正客观的独立意见，注重维护</w:t>
      </w:r>
      <w:r w:rsidR="000B765A">
        <w:rPr>
          <w:rFonts w:ascii="Times New Roman" w:eastAsia="仿宋_GB2312" w:hAnsi="Times New Roman" w:cs="Times New Roman" w:hint="eastAsia"/>
          <w:sz w:val="32"/>
          <w:szCs w:val="32"/>
        </w:rPr>
        <w:t>全体股东和公司整体利</w:t>
      </w:r>
      <w:r w:rsidRPr="00205E4B">
        <w:rPr>
          <w:rFonts w:ascii="Times New Roman" w:eastAsia="仿宋_GB2312" w:hAnsi="Times New Roman" w:cs="Times New Roman"/>
          <w:sz w:val="32"/>
          <w:szCs w:val="32"/>
        </w:rPr>
        <w:t>益；在担任董事会各专门委员会主任委员、委员期间，能够按照职责权限认真组织开展专门委员会工作，按照规定及时召开专门委员会会议，形成专业意见。</w:t>
      </w:r>
    </w:p>
    <w:p w14:paraId="3252A900" w14:textId="55177758" w:rsidR="00C30260" w:rsidRPr="008D514E" w:rsidRDefault="00C30260" w:rsidP="00601C74">
      <w:pPr>
        <w:spacing w:line="560" w:lineRule="exact"/>
        <w:ind w:firstLineChars="200" w:firstLine="640"/>
        <w:rPr>
          <w:rFonts w:ascii="Times New Roman" w:eastAsia="仿宋_GB2312" w:hAnsi="Times New Roman" w:cs="Times New Roman"/>
          <w:sz w:val="32"/>
          <w:szCs w:val="32"/>
        </w:rPr>
      </w:pPr>
      <w:r w:rsidRPr="008D514E">
        <w:rPr>
          <w:rFonts w:ascii="Times New Roman" w:eastAsia="仿宋_GB2312" w:hAnsi="Times New Roman" w:cs="Times New Roman"/>
          <w:sz w:val="32"/>
          <w:szCs w:val="32"/>
        </w:rPr>
        <w:t>监事会认为：</w:t>
      </w:r>
      <w:r w:rsidR="004C631D" w:rsidRPr="008D514E">
        <w:rPr>
          <w:rFonts w:ascii="Times New Roman" w:eastAsia="仿宋_GB2312" w:hAnsi="Times New Roman" w:cs="Times New Roman"/>
          <w:sz w:val="32"/>
          <w:szCs w:val="32"/>
        </w:rPr>
        <w:t>202</w:t>
      </w:r>
      <w:r w:rsidR="000B765A">
        <w:rPr>
          <w:rFonts w:ascii="Times New Roman" w:eastAsia="仿宋_GB2312" w:hAnsi="Times New Roman" w:cs="Times New Roman" w:hint="eastAsia"/>
          <w:sz w:val="32"/>
          <w:szCs w:val="32"/>
        </w:rPr>
        <w:t>4</w:t>
      </w:r>
      <w:r w:rsidRPr="008D514E">
        <w:rPr>
          <w:rFonts w:ascii="Times New Roman" w:eastAsia="仿宋_GB2312" w:hAnsi="Times New Roman" w:cs="Times New Roman"/>
          <w:sz w:val="32"/>
          <w:szCs w:val="32"/>
        </w:rPr>
        <w:t>年，董事会能严格按照《公司法》</w:t>
      </w:r>
      <w:r w:rsidR="00213954" w:rsidRPr="008D514E">
        <w:rPr>
          <w:rFonts w:ascii="Times New Roman" w:eastAsia="仿宋_GB2312" w:hAnsi="Times New Roman" w:cs="Times New Roman"/>
          <w:sz w:val="32"/>
          <w:szCs w:val="32"/>
        </w:rPr>
        <w:t>《公司章程》等有关法律法规的要求规范运作，自觉遵守各项金融法律法规和本行相关制度规定，建立健全各类内部控制制度。执行董事，在董事会闭</w:t>
      </w:r>
      <w:r w:rsidR="004C631D" w:rsidRPr="008D514E">
        <w:rPr>
          <w:rFonts w:ascii="Times New Roman" w:eastAsia="仿宋_GB2312" w:hAnsi="Times New Roman" w:cs="Times New Roman"/>
          <w:sz w:val="32"/>
          <w:szCs w:val="32"/>
        </w:rPr>
        <w:t>会期间就本行经营管理中的有关</w:t>
      </w:r>
      <w:r w:rsidR="004C631D" w:rsidRPr="008D514E">
        <w:rPr>
          <w:rFonts w:ascii="Times New Roman" w:eastAsia="仿宋_GB2312" w:hAnsi="Times New Roman" w:cs="Times New Roman"/>
          <w:sz w:val="32"/>
          <w:szCs w:val="32"/>
        </w:rPr>
        <w:lastRenderedPageBreak/>
        <w:t>事项及时进行决策，确保全行工作顺畅；</w:t>
      </w:r>
      <w:r w:rsidR="00213954" w:rsidRPr="008D514E">
        <w:rPr>
          <w:rFonts w:ascii="Times New Roman" w:eastAsia="仿宋_GB2312" w:hAnsi="Times New Roman" w:cs="Times New Roman"/>
          <w:sz w:val="32"/>
          <w:szCs w:val="32"/>
        </w:rPr>
        <w:t>6</w:t>
      </w:r>
      <w:r w:rsidR="00213954" w:rsidRPr="008D514E">
        <w:rPr>
          <w:rFonts w:ascii="Times New Roman" w:eastAsia="仿宋_GB2312" w:hAnsi="Times New Roman" w:cs="Times New Roman"/>
          <w:sz w:val="32"/>
          <w:szCs w:val="32"/>
        </w:rPr>
        <w:t>位股权董事，积极做好了本行与股东方沟通协调，未将股东自身利益置于本行利益之上；</w:t>
      </w:r>
      <w:r w:rsidR="00213954" w:rsidRPr="008D514E">
        <w:rPr>
          <w:rFonts w:ascii="Times New Roman" w:eastAsia="仿宋_GB2312" w:hAnsi="Times New Roman" w:cs="Times New Roman"/>
          <w:sz w:val="32"/>
          <w:szCs w:val="32"/>
        </w:rPr>
        <w:t>2</w:t>
      </w:r>
      <w:r w:rsidR="00213954" w:rsidRPr="008D514E">
        <w:rPr>
          <w:rFonts w:ascii="Times New Roman" w:eastAsia="仿宋_GB2312" w:hAnsi="Times New Roman" w:cs="Times New Roman"/>
          <w:sz w:val="32"/>
          <w:szCs w:val="32"/>
        </w:rPr>
        <w:t>位独立董事，本着客观、独立、审慎原则</w:t>
      </w:r>
      <w:r w:rsidR="000B765A">
        <w:rPr>
          <w:rFonts w:ascii="Times New Roman" w:eastAsia="仿宋_GB2312" w:hAnsi="Times New Roman" w:cs="Times New Roman" w:hint="eastAsia"/>
          <w:sz w:val="32"/>
          <w:szCs w:val="32"/>
        </w:rPr>
        <w:t>，发挥独董作用</w:t>
      </w:r>
      <w:r w:rsidR="00213954" w:rsidRPr="008D514E">
        <w:rPr>
          <w:rFonts w:ascii="Times New Roman" w:eastAsia="仿宋_GB2312" w:hAnsi="Times New Roman" w:cs="Times New Roman"/>
          <w:sz w:val="32"/>
          <w:szCs w:val="32"/>
        </w:rPr>
        <w:t>，维护了存款人、全体股东和本行整体利益，促进了董事会科学决策。未发现本行董事存在泄露本行秘密、利用职务便利未个人或所属公司谋取不正当利益或损害本合集股东利益的行为以及其他违反法律、法规和本行章程规定的忠实义务的情况。</w:t>
      </w:r>
    </w:p>
    <w:p w14:paraId="282A28BD" w14:textId="30BDF002" w:rsidR="00213954" w:rsidRPr="008D514E" w:rsidRDefault="00213954" w:rsidP="00601C74">
      <w:pPr>
        <w:spacing w:line="560" w:lineRule="exact"/>
        <w:ind w:firstLineChars="200" w:firstLine="640"/>
        <w:rPr>
          <w:rFonts w:ascii="Times New Roman" w:eastAsia="仿宋_GB2312" w:hAnsi="Times New Roman" w:cs="Times New Roman"/>
          <w:sz w:val="32"/>
          <w:szCs w:val="32"/>
        </w:rPr>
      </w:pPr>
      <w:r w:rsidRPr="008D514E">
        <w:rPr>
          <w:rFonts w:ascii="Times New Roman" w:eastAsia="仿宋_GB2312" w:hAnsi="Times New Roman" w:cs="Times New Roman"/>
          <w:sz w:val="32"/>
          <w:szCs w:val="32"/>
        </w:rPr>
        <w:t>综合一年</w:t>
      </w:r>
      <w:r w:rsidR="001A0E88" w:rsidRPr="008D514E">
        <w:rPr>
          <w:rFonts w:ascii="Times New Roman" w:eastAsia="仿宋_GB2312" w:hAnsi="Times New Roman" w:cs="Times New Roman"/>
          <w:sz w:val="32"/>
          <w:szCs w:val="32"/>
        </w:rPr>
        <w:t>来</w:t>
      </w:r>
      <w:r w:rsidR="003B7514">
        <w:rPr>
          <w:rFonts w:ascii="Times New Roman" w:eastAsia="仿宋_GB2312" w:hAnsi="Times New Roman" w:cs="Times New Roman" w:hint="eastAsia"/>
          <w:sz w:val="32"/>
          <w:szCs w:val="32"/>
        </w:rPr>
        <w:t>董事会及</w:t>
      </w:r>
      <w:r w:rsidR="001A0E88" w:rsidRPr="008D514E">
        <w:rPr>
          <w:rFonts w:ascii="Times New Roman" w:eastAsia="仿宋_GB2312" w:hAnsi="Times New Roman" w:cs="Times New Roman"/>
          <w:sz w:val="32"/>
          <w:szCs w:val="32"/>
        </w:rPr>
        <w:t>全体董事的工作情况，本行监事会对</w:t>
      </w:r>
      <w:r w:rsidR="003B7514">
        <w:rPr>
          <w:rFonts w:ascii="Times New Roman" w:eastAsia="仿宋_GB2312" w:hAnsi="Times New Roman" w:cs="Times New Roman" w:hint="eastAsia"/>
          <w:sz w:val="32"/>
          <w:szCs w:val="32"/>
        </w:rPr>
        <w:t>董事会和</w:t>
      </w:r>
      <w:r w:rsidR="000B765A">
        <w:rPr>
          <w:rFonts w:ascii="Times New Roman" w:eastAsia="仿宋_GB2312" w:hAnsi="Times New Roman" w:cs="Times New Roman" w:hint="eastAsia"/>
          <w:sz w:val="32"/>
          <w:szCs w:val="32"/>
        </w:rPr>
        <w:t>9</w:t>
      </w:r>
      <w:r w:rsidR="001A0E88" w:rsidRPr="008D514E">
        <w:rPr>
          <w:rFonts w:ascii="Times New Roman" w:eastAsia="仿宋_GB2312" w:hAnsi="Times New Roman" w:cs="Times New Roman"/>
          <w:sz w:val="32"/>
          <w:szCs w:val="32"/>
        </w:rPr>
        <w:t>名董事</w:t>
      </w:r>
      <w:r w:rsidR="004C631D" w:rsidRPr="008D514E">
        <w:rPr>
          <w:rFonts w:ascii="Times New Roman" w:eastAsia="仿宋_GB2312" w:hAnsi="Times New Roman" w:cs="Times New Roman"/>
          <w:sz w:val="32"/>
          <w:szCs w:val="32"/>
        </w:rPr>
        <w:t>202</w:t>
      </w:r>
      <w:r w:rsidR="000B765A">
        <w:rPr>
          <w:rFonts w:ascii="Times New Roman" w:eastAsia="仿宋_GB2312" w:hAnsi="Times New Roman" w:cs="Times New Roman" w:hint="eastAsia"/>
          <w:sz w:val="32"/>
          <w:szCs w:val="32"/>
        </w:rPr>
        <w:t>4</w:t>
      </w:r>
      <w:r w:rsidR="001A0E88" w:rsidRPr="008D514E">
        <w:rPr>
          <w:rFonts w:ascii="Times New Roman" w:eastAsia="仿宋_GB2312" w:hAnsi="Times New Roman" w:cs="Times New Roman"/>
          <w:sz w:val="32"/>
          <w:szCs w:val="32"/>
        </w:rPr>
        <w:t>年度履行职责的评价结果全部为称职。</w:t>
      </w:r>
    </w:p>
    <w:p w14:paraId="746995ED" w14:textId="77777777" w:rsidR="001A0E88" w:rsidRPr="008D514E" w:rsidRDefault="001A0E88" w:rsidP="00601C74">
      <w:pPr>
        <w:spacing w:line="560" w:lineRule="exact"/>
        <w:ind w:firstLineChars="200" w:firstLine="640"/>
        <w:rPr>
          <w:rFonts w:ascii="Times New Roman" w:eastAsia="仿宋_GB2312" w:hAnsi="Times New Roman" w:cs="Times New Roman"/>
          <w:sz w:val="32"/>
          <w:szCs w:val="32"/>
        </w:rPr>
      </w:pPr>
      <w:r w:rsidRPr="008D514E">
        <w:rPr>
          <w:rFonts w:ascii="Times New Roman" w:eastAsia="仿宋_GB2312" w:hAnsi="Times New Roman" w:cs="Times New Roman"/>
          <w:sz w:val="32"/>
          <w:szCs w:val="32"/>
        </w:rPr>
        <w:t>特此报告。</w:t>
      </w:r>
    </w:p>
    <w:sectPr w:rsidR="001A0E88" w:rsidRPr="008D51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DC75C" w14:textId="77777777" w:rsidR="00184268" w:rsidRDefault="00184268" w:rsidP="00555E56">
      <w:r>
        <w:separator/>
      </w:r>
    </w:p>
  </w:endnote>
  <w:endnote w:type="continuationSeparator" w:id="0">
    <w:p w14:paraId="659E17F5" w14:textId="77777777" w:rsidR="00184268" w:rsidRDefault="00184268" w:rsidP="0055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5EF7E3" w14:textId="77777777" w:rsidR="00184268" w:rsidRDefault="00184268" w:rsidP="00555E56">
      <w:r>
        <w:separator/>
      </w:r>
    </w:p>
  </w:footnote>
  <w:footnote w:type="continuationSeparator" w:id="0">
    <w:p w14:paraId="61622FF3" w14:textId="77777777" w:rsidR="00184268" w:rsidRDefault="00184268" w:rsidP="00555E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E369D"/>
    <w:multiLevelType w:val="hybridMultilevel"/>
    <w:tmpl w:val="6C940318"/>
    <w:lvl w:ilvl="0" w:tplc="ED36F400">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BEF"/>
    <w:rsid w:val="00014B71"/>
    <w:rsid w:val="00015EB1"/>
    <w:rsid w:val="00051218"/>
    <w:rsid w:val="000B765A"/>
    <w:rsid w:val="00184268"/>
    <w:rsid w:val="001A0E88"/>
    <w:rsid w:val="00205E4B"/>
    <w:rsid w:val="00213954"/>
    <w:rsid w:val="00271F4C"/>
    <w:rsid w:val="00274B2C"/>
    <w:rsid w:val="002808E8"/>
    <w:rsid w:val="00290D41"/>
    <w:rsid w:val="00294004"/>
    <w:rsid w:val="002D0629"/>
    <w:rsid w:val="002E2352"/>
    <w:rsid w:val="003126C7"/>
    <w:rsid w:val="003415C7"/>
    <w:rsid w:val="00350B39"/>
    <w:rsid w:val="00375ED9"/>
    <w:rsid w:val="003B7514"/>
    <w:rsid w:val="003E65AB"/>
    <w:rsid w:val="00427955"/>
    <w:rsid w:val="00441CEB"/>
    <w:rsid w:val="00450F90"/>
    <w:rsid w:val="0048300C"/>
    <w:rsid w:val="00492B58"/>
    <w:rsid w:val="004C1DEB"/>
    <w:rsid w:val="004C631D"/>
    <w:rsid w:val="004F2BEF"/>
    <w:rsid w:val="004F680E"/>
    <w:rsid w:val="00507CC8"/>
    <w:rsid w:val="0051157D"/>
    <w:rsid w:val="00511D96"/>
    <w:rsid w:val="00555E56"/>
    <w:rsid w:val="00557EF2"/>
    <w:rsid w:val="005B7E04"/>
    <w:rsid w:val="00601C74"/>
    <w:rsid w:val="006166CA"/>
    <w:rsid w:val="0065180C"/>
    <w:rsid w:val="00653994"/>
    <w:rsid w:val="006627AD"/>
    <w:rsid w:val="006720EB"/>
    <w:rsid w:val="00686D3C"/>
    <w:rsid w:val="00694D03"/>
    <w:rsid w:val="006B1882"/>
    <w:rsid w:val="006F50DA"/>
    <w:rsid w:val="007043A7"/>
    <w:rsid w:val="00704FF4"/>
    <w:rsid w:val="00714CF8"/>
    <w:rsid w:val="007263E4"/>
    <w:rsid w:val="00733AAB"/>
    <w:rsid w:val="007345DE"/>
    <w:rsid w:val="007558F4"/>
    <w:rsid w:val="007B14E1"/>
    <w:rsid w:val="007D159C"/>
    <w:rsid w:val="008058AE"/>
    <w:rsid w:val="00846EAD"/>
    <w:rsid w:val="0086279C"/>
    <w:rsid w:val="00877A93"/>
    <w:rsid w:val="008911C1"/>
    <w:rsid w:val="008A1F5D"/>
    <w:rsid w:val="008A47B1"/>
    <w:rsid w:val="008D514E"/>
    <w:rsid w:val="008F396E"/>
    <w:rsid w:val="00926980"/>
    <w:rsid w:val="00981B7D"/>
    <w:rsid w:val="00995623"/>
    <w:rsid w:val="009A0BE8"/>
    <w:rsid w:val="009D5A4A"/>
    <w:rsid w:val="009E481A"/>
    <w:rsid w:val="009F2CDE"/>
    <w:rsid w:val="009F67B6"/>
    <w:rsid w:val="00A32B57"/>
    <w:rsid w:val="00A52B2A"/>
    <w:rsid w:val="00A6041D"/>
    <w:rsid w:val="00AB125B"/>
    <w:rsid w:val="00AC5EB8"/>
    <w:rsid w:val="00AE0DC8"/>
    <w:rsid w:val="00B073A7"/>
    <w:rsid w:val="00B95AF9"/>
    <w:rsid w:val="00C1749E"/>
    <w:rsid w:val="00C30260"/>
    <w:rsid w:val="00C327DB"/>
    <w:rsid w:val="00C41548"/>
    <w:rsid w:val="00C71082"/>
    <w:rsid w:val="00C821FD"/>
    <w:rsid w:val="00CA2E46"/>
    <w:rsid w:val="00CB7F0B"/>
    <w:rsid w:val="00CE7D26"/>
    <w:rsid w:val="00D35116"/>
    <w:rsid w:val="00D56EB6"/>
    <w:rsid w:val="00D62180"/>
    <w:rsid w:val="00D636C6"/>
    <w:rsid w:val="00D9560C"/>
    <w:rsid w:val="00DA0855"/>
    <w:rsid w:val="00DB51E5"/>
    <w:rsid w:val="00DD62A3"/>
    <w:rsid w:val="00E754E3"/>
    <w:rsid w:val="00EB4D82"/>
    <w:rsid w:val="00ED79ED"/>
    <w:rsid w:val="00ED7B38"/>
    <w:rsid w:val="00EE6CB0"/>
    <w:rsid w:val="00F11198"/>
    <w:rsid w:val="00F52909"/>
    <w:rsid w:val="00F640EF"/>
    <w:rsid w:val="00F76544"/>
    <w:rsid w:val="00F85461"/>
    <w:rsid w:val="00FB303D"/>
    <w:rsid w:val="00FB72D4"/>
    <w:rsid w:val="00FC326D"/>
    <w:rsid w:val="00FC5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E6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2B58"/>
    <w:pPr>
      <w:ind w:firstLineChars="200" w:firstLine="420"/>
    </w:pPr>
  </w:style>
  <w:style w:type="paragraph" w:styleId="a4">
    <w:name w:val="header"/>
    <w:basedOn w:val="a"/>
    <w:link w:val="Char"/>
    <w:uiPriority w:val="99"/>
    <w:unhideWhenUsed/>
    <w:rsid w:val="00555E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55E56"/>
    <w:rPr>
      <w:sz w:val="18"/>
      <w:szCs w:val="18"/>
    </w:rPr>
  </w:style>
  <w:style w:type="paragraph" w:styleId="a5">
    <w:name w:val="footer"/>
    <w:basedOn w:val="a"/>
    <w:link w:val="Char0"/>
    <w:uiPriority w:val="99"/>
    <w:unhideWhenUsed/>
    <w:rsid w:val="00555E56"/>
    <w:pPr>
      <w:tabs>
        <w:tab w:val="center" w:pos="4153"/>
        <w:tab w:val="right" w:pos="8306"/>
      </w:tabs>
      <w:snapToGrid w:val="0"/>
      <w:jc w:val="left"/>
    </w:pPr>
    <w:rPr>
      <w:sz w:val="18"/>
      <w:szCs w:val="18"/>
    </w:rPr>
  </w:style>
  <w:style w:type="character" w:customStyle="1" w:styleId="Char0">
    <w:name w:val="页脚 Char"/>
    <w:basedOn w:val="a0"/>
    <w:link w:val="a5"/>
    <w:uiPriority w:val="99"/>
    <w:rsid w:val="00555E56"/>
    <w:rPr>
      <w:sz w:val="18"/>
      <w:szCs w:val="18"/>
    </w:rPr>
  </w:style>
  <w:style w:type="paragraph" w:styleId="a6">
    <w:name w:val="Balloon Text"/>
    <w:basedOn w:val="a"/>
    <w:link w:val="Char1"/>
    <w:uiPriority w:val="99"/>
    <w:semiHidden/>
    <w:unhideWhenUsed/>
    <w:rsid w:val="008D514E"/>
    <w:rPr>
      <w:sz w:val="18"/>
      <w:szCs w:val="18"/>
    </w:rPr>
  </w:style>
  <w:style w:type="character" w:customStyle="1" w:styleId="Char1">
    <w:name w:val="批注框文本 Char"/>
    <w:basedOn w:val="a0"/>
    <w:link w:val="a6"/>
    <w:uiPriority w:val="99"/>
    <w:semiHidden/>
    <w:rsid w:val="008D514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2B58"/>
    <w:pPr>
      <w:ind w:firstLineChars="200" w:firstLine="420"/>
    </w:pPr>
  </w:style>
  <w:style w:type="paragraph" w:styleId="a4">
    <w:name w:val="header"/>
    <w:basedOn w:val="a"/>
    <w:link w:val="Char"/>
    <w:uiPriority w:val="99"/>
    <w:unhideWhenUsed/>
    <w:rsid w:val="00555E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55E56"/>
    <w:rPr>
      <w:sz w:val="18"/>
      <w:szCs w:val="18"/>
    </w:rPr>
  </w:style>
  <w:style w:type="paragraph" w:styleId="a5">
    <w:name w:val="footer"/>
    <w:basedOn w:val="a"/>
    <w:link w:val="Char0"/>
    <w:uiPriority w:val="99"/>
    <w:unhideWhenUsed/>
    <w:rsid w:val="00555E56"/>
    <w:pPr>
      <w:tabs>
        <w:tab w:val="center" w:pos="4153"/>
        <w:tab w:val="right" w:pos="8306"/>
      </w:tabs>
      <w:snapToGrid w:val="0"/>
      <w:jc w:val="left"/>
    </w:pPr>
    <w:rPr>
      <w:sz w:val="18"/>
      <w:szCs w:val="18"/>
    </w:rPr>
  </w:style>
  <w:style w:type="character" w:customStyle="1" w:styleId="Char0">
    <w:name w:val="页脚 Char"/>
    <w:basedOn w:val="a0"/>
    <w:link w:val="a5"/>
    <w:uiPriority w:val="99"/>
    <w:rsid w:val="00555E56"/>
    <w:rPr>
      <w:sz w:val="18"/>
      <w:szCs w:val="18"/>
    </w:rPr>
  </w:style>
  <w:style w:type="paragraph" w:styleId="a6">
    <w:name w:val="Balloon Text"/>
    <w:basedOn w:val="a"/>
    <w:link w:val="Char1"/>
    <w:uiPriority w:val="99"/>
    <w:semiHidden/>
    <w:unhideWhenUsed/>
    <w:rsid w:val="008D514E"/>
    <w:rPr>
      <w:sz w:val="18"/>
      <w:szCs w:val="18"/>
    </w:rPr>
  </w:style>
  <w:style w:type="character" w:customStyle="1" w:styleId="Char1">
    <w:name w:val="批注框文本 Char"/>
    <w:basedOn w:val="a0"/>
    <w:link w:val="a6"/>
    <w:uiPriority w:val="99"/>
    <w:semiHidden/>
    <w:rsid w:val="008D51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78314">
      <w:bodyDiv w:val="1"/>
      <w:marLeft w:val="0"/>
      <w:marRight w:val="0"/>
      <w:marTop w:val="0"/>
      <w:marBottom w:val="0"/>
      <w:divBdr>
        <w:top w:val="none" w:sz="0" w:space="0" w:color="auto"/>
        <w:left w:val="none" w:sz="0" w:space="0" w:color="auto"/>
        <w:bottom w:val="none" w:sz="0" w:space="0" w:color="auto"/>
        <w:right w:val="none" w:sz="0" w:space="0" w:color="auto"/>
      </w:divBdr>
    </w:div>
    <w:div w:id="168979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6</Pages>
  <Words>2993</Words>
  <Characters>393</Characters>
  <Application>Microsoft Office Word</Application>
  <DocSecurity>0</DocSecurity>
  <Lines>3</Lines>
  <Paragraphs>6</Paragraphs>
  <ScaleCrop>false</ScaleCrop>
  <Company/>
  <LinksUpToDate>false</LinksUpToDate>
  <CharactersWithSpaces>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杨杰</dc:creator>
  <cp:lastModifiedBy>石爽娜</cp:lastModifiedBy>
  <cp:revision>63</cp:revision>
  <cp:lastPrinted>2022-01-26T07:10:00Z</cp:lastPrinted>
  <dcterms:created xsi:type="dcterms:W3CDTF">2022-04-28T09:40:00Z</dcterms:created>
  <dcterms:modified xsi:type="dcterms:W3CDTF">2025-04-18T03:38:00Z</dcterms:modified>
</cp:coreProperties>
</file>