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1.037873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1.036993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1.036739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1.8364%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1.036374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1.035975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1.035540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1.034255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1.8466%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1.7873%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2.1870%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1.031957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1.030833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2.4593%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1.4202%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0.7356%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2025年8月13日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