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【兴银理财丰收封闭式188号固收类理财产品】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widowControl/>
              <w:spacing w:line="360" w:lineRule="auto"/>
              <w:jc w:val="left"/>
              <w:rPr>
                <w:rFonts w:ascii="宋体" w:hAnsi="宋体"/>
                <w:kern w:val="0"/>
                <w:sz w:val="22"/>
              </w:rPr>
            </w:pPr>
            <w:r>
              <w:rPr>
                <w:rFonts w:hint="eastAsia" w:ascii="宋体" w:hAnsi="宋体"/>
                <w:bCs/>
                <w:sz w:val="18"/>
                <w:szCs w:val="18"/>
              </w:rPr>
              <w:t>【丰收封闭式1</w:t>
            </w:r>
            <w:r>
              <w:rPr>
                <w:rFonts w:hint="eastAsia" w:ascii="宋体" w:hAnsi="宋体"/>
                <w:bCs/>
                <w:sz w:val="18"/>
                <w:szCs w:val="18"/>
                <w:lang w:val="en-US" w:eastAsia="zh-CN"/>
              </w:rPr>
              <w:t>88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Z7002025001189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9C311880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1.6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1.7</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79154668"/>
      <w:bookmarkStart w:id="12" w:name="_Toc27189"/>
      <w:bookmarkStart w:id="13" w:name="_Toc27226"/>
      <w:bookmarkStart w:id="14" w:name="_Toc90742390"/>
      <w:bookmarkStart w:id="15" w:name="_Toc29948"/>
      <w:bookmarkStart w:id="16" w:name="_Toc74065741"/>
      <w:bookmarkStart w:id="17" w:name="_Toc6714"/>
      <w:bookmarkStart w:id="18" w:name="_Toc90742321"/>
      <w:bookmarkStart w:id="19" w:name="_Toc29784"/>
      <w:bookmarkStart w:id="20" w:name="_Toc16265"/>
      <w:bookmarkStart w:id="21" w:name="_Toc3266"/>
      <w:bookmarkStart w:id="22" w:name="_Toc90742688"/>
      <w:bookmarkStart w:id="23" w:name="_Toc15203"/>
      <w:bookmarkStart w:id="24" w:name="_Toc22074"/>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18329"/>
      <w:bookmarkStart w:id="29" w:name="_Toc141703885"/>
      <w:bookmarkStart w:id="30" w:name="_Toc139991735"/>
      <w:bookmarkStart w:id="31" w:name="_Toc79154669"/>
      <w:bookmarkStart w:id="32" w:name="_Toc26986"/>
      <w:bookmarkStart w:id="33" w:name="_Toc1823"/>
      <w:bookmarkStart w:id="34" w:name="_Toc21988"/>
      <w:bookmarkStart w:id="35" w:name="_Toc74065742"/>
      <w:bookmarkStart w:id="36" w:name="_Toc4741"/>
      <w:bookmarkStart w:id="37" w:name="_Toc17912"/>
      <w:bookmarkStart w:id="38" w:name="_Toc18797"/>
      <w:bookmarkStart w:id="39" w:name="_Toc18526"/>
      <w:bookmarkStart w:id="40" w:name="_Toc176189758"/>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23112234"/>
      <w:bookmarkStart w:id="45" w:name="_Toc139991736"/>
      <w:bookmarkStart w:id="46" w:name="_Toc17244"/>
      <w:bookmarkStart w:id="47" w:name="_Toc79392606"/>
      <w:bookmarkStart w:id="48" w:name="_Toc123051452"/>
      <w:bookmarkStart w:id="49" w:name="_Toc141703886"/>
      <w:bookmarkStart w:id="50" w:name="_Toc1270"/>
      <w:bookmarkStart w:id="51" w:name="_Toc48649707"/>
      <w:bookmarkStart w:id="52" w:name="_Toc610"/>
      <w:bookmarkStart w:id="53" w:name="_Toc7920"/>
      <w:bookmarkStart w:id="54" w:name="_Toc1427"/>
      <w:bookmarkStart w:id="55" w:name="_Toc79154670"/>
      <w:bookmarkStart w:id="56" w:name="_Toc23261"/>
      <w:bookmarkStart w:id="57" w:name="_Toc123102453"/>
      <w:bookmarkStart w:id="58" w:name="_Toc20733"/>
      <w:bookmarkStart w:id="59" w:name="_Toc98560352"/>
      <w:bookmarkStart w:id="60" w:name="_Toc74065743"/>
      <w:bookmarkStart w:id="61" w:name="_Toc23822"/>
      <w:bookmarkStart w:id="62" w:name="_Toc4003"/>
      <w:bookmarkStart w:id="63" w:name="_Toc176189759"/>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44"/>
      <w:bookmarkStart w:id="66" w:name="_Toc79154671"/>
      <w:bookmarkStart w:id="67" w:name="_Toc14835"/>
      <w:bookmarkStart w:id="68" w:name="_Toc123051453"/>
      <w:bookmarkStart w:id="69" w:name="_Toc29251"/>
      <w:bookmarkStart w:id="70" w:name="_Toc15143"/>
      <w:bookmarkStart w:id="71" w:name="_Toc123102454"/>
      <w:bookmarkStart w:id="72" w:name="_Toc139991737"/>
      <w:bookmarkStart w:id="73" w:name="_Toc141703887"/>
      <w:bookmarkStart w:id="74" w:name="_Toc12245"/>
      <w:bookmarkStart w:id="75" w:name="_Toc3601"/>
      <w:bookmarkStart w:id="76" w:name="_Toc176189760"/>
      <w:bookmarkStart w:id="77" w:name="_Toc74065744"/>
      <w:bookmarkStart w:id="78" w:name="_Toc6405"/>
      <w:bookmarkStart w:id="79" w:name="_Toc31653"/>
      <w:bookmarkStart w:id="80" w:name="_Toc31235"/>
      <w:bookmarkStart w:id="81" w:name="_Toc26207"/>
      <w:bookmarkStart w:id="82" w:name="_Toc98560353"/>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4559"/>
      <w:bookmarkStart w:id="92" w:name="_Toc74065745"/>
      <w:bookmarkStart w:id="93" w:name="_Toc10650"/>
      <w:bookmarkStart w:id="94" w:name="_Toc141703888"/>
      <w:bookmarkStart w:id="95" w:name="_Toc11030"/>
      <w:bookmarkStart w:id="96" w:name="_Toc123112236"/>
      <w:bookmarkStart w:id="97" w:name="_Toc7058"/>
      <w:bookmarkStart w:id="98" w:name="_Toc123102455"/>
      <w:bookmarkStart w:id="99" w:name="_Toc3321"/>
      <w:bookmarkStart w:id="100" w:name="_Toc139991738"/>
      <w:bookmarkStart w:id="101" w:name="_Toc79154672"/>
      <w:bookmarkStart w:id="102" w:name="_Toc25783"/>
      <w:bookmarkStart w:id="103" w:name="_Toc79392583"/>
      <w:bookmarkStart w:id="104" w:name="_Toc6447"/>
      <w:bookmarkStart w:id="105" w:name="_Toc98560354"/>
      <w:bookmarkStart w:id="106" w:name="_Toc18567"/>
      <w:bookmarkStart w:id="107" w:name="_Toc9706"/>
      <w:bookmarkStart w:id="108" w:name="_Toc123051454"/>
      <w:bookmarkStart w:id="109" w:name="_Toc3771"/>
      <w:bookmarkStart w:id="110" w:name="_Toc17618976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080"/>
      <w:bookmarkStart w:id="114" w:name="_Toc16164"/>
      <w:bookmarkStart w:id="115" w:name="_Toc10398"/>
      <w:bookmarkStart w:id="116" w:name="_Toc74065746"/>
      <w:bookmarkStart w:id="117" w:name="_Toc139991739"/>
      <w:bookmarkStart w:id="118" w:name="_Toc3572"/>
      <w:bookmarkStart w:id="119" w:name="_Toc123102456"/>
      <w:bookmarkStart w:id="120" w:name="_Toc18206"/>
      <w:bookmarkStart w:id="121" w:name="_Toc31821"/>
      <w:bookmarkStart w:id="122" w:name="_Toc141703889"/>
      <w:bookmarkStart w:id="123" w:name="_Toc98560355"/>
      <w:bookmarkStart w:id="124" w:name="_Toc79154673"/>
      <w:bookmarkStart w:id="125" w:name="_Toc725"/>
      <w:bookmarkStart w:id="126" w:name="_Toc176189762"/>
      <w:bookmarkStart w:id="127" w:name="_Toc21735"/>
      <w:bookmarkStart w:id="128" w:name="_Toc123112237"/>
      <w:bookmarkStart w:id="129" w:name="_Toc1230514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8791"/>
      <w:bookmarkStart w:id="135" w:name="_Toc3329"/>
      <w:bookmarkStart w:id="136" w:name="_Toc79154674"/>
      <w:bookmarkStart w:id="137" w:name="_Toc141703890"/>
      <w:bookmarkStart w:id="138" w:name="_Toc32092"/>
      <w:bookmarkStart w:id="139" w:name="_Toc123102457"/>
      <w:bookmarkStart w:id="140" w:name="_Toc123112238"/>
      <w:bookmarkStart w:id="141" w:name="_Toc17198"/>
      <w:bookmarkStart w:id="142" w:name="_Toc29408"/>
      <w:bookmarkStart w:id="143" w:name="_Toc176189763"/>
      <w:bookmarkStart w:id="144" w:name="_Toc32584"/>
      <w:bookmarkStart w:id="145" w:name="_Toc74065747"/>
      <w:bookmarkStart w:id="146" w:name="_Toc21237"/>
      <w:bookmarkStart w:id="147" w:name="_Toc98560356"/>
      <w:bookmarkStart w:id="148" w:name="_Toc139991740"/>
      <w:bookmarkStart w:id="149" w:name="_Toc17920"/>
      <w:bookmarkStart w:id="150" w:name="_Toc739"/>
      <w:bookmarkStart w:id="151" w:name="_Toc123051456"/>
      <w:bookmarkStart w:id="152" w:name="_Toc48649708"/>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bookmarkStart w:id="156" w:name="_GoBack"/>
      <w:bookmarkEnd w:id="156"/>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FB532A0"/>
    <w:rsid w:val="319C4BEA"/>
    <w:rsid w:val="33DA2E89"/>
    <w:rsid w:val="34C829B2"/>
    <w:rsid w:val="35381804"/>
    <w:rsid w:val="386A3F56"/>
    <w:rsid w:val="3A810EF7"/>
    <w:rsid w:val="3C3802E9"/>
    <w:rsid w:val="3E0C1771"/>
    <w:rsid w:val="3E586AB8"/>
    <w:rsid w:val="3E5C1B1D"/>
    <w:rsid w:val="3EAE14E9"/>
    <w:rsid w:val="3FD261A6"/>
    <w:rsid w:val="40AF54F5"/>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FDD1093"/>
    <w:rsid w:val="709C0126"/>
    <w:rsid w:val="73EB7F47"/>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EEDD527-97BA-47F6-B37E-95B51416FA3B}">
  <ds:schemaRefs/>
</ds:datastoreItem>
</file>

<file path=customXml/itemProps11.xml><?xml version="1.0" encoding="utf-8"?>
<ds:datastoreItem xmlns:ds="http://schemas.openxmlformats.org/officeDocument/2006/customXml" ds:itemID="{79B37214-9E52-4241-8DD2-9E9CD9442006}">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2108FF18-8EC8-4170-A536-1AA8E39CC797}">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BEEE0313-55EB-45FA-BBBD-C0232D367255}">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0</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2025-09-01T09:22:31Z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